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A9F1" w14:textId="7673375B" w:rsidR="001C2D4B" w:rsidRDefault="001C2D4B"/>
    <w:p w14:paraId="4AC69EFB" w14:textId="77777777" w:rsidR="00EF3D4B" w:rsidRPr="00EF3D4B" w:rsidRDefault="00EF3D4B" w:rsidP="00EF3D4B"/>
    <w:p w14:paraId="40F4D465" w14:textId="77777777" w:rsidR="00EF3D4B" w:rsidRDefault="00EF3D4B" w:rsidP="00EF3D4B"/>
    <w:p w14:paraId="6516AECE" w14:textId="77777777" w:rsidR="00EF3D4B" w:rsidRDefault="00EF3D4B" w:rsidP="00EF3D4B"/>
    <w:p w14:paraId="052CDF1C" w14:textId="77777777" w:rsidR="008D4145" w:rsidRDefault="008D4145" w:rsidP="008D4145">
      <w:pPr>
        <w:tabs>
          <w:tab w:val="left" w:pos="2173"/>
        </w:tabs>
      </w:pPr>
    </w:p>
    <w:p w14:paraId="03E2DCF4" w14:textId="77777777" w:rsidR="008D4145" w:rsidRDefault="008D4145" w:rsidP="008D4145">
      <w:pPr>
        <w:tabs>
          <w:tab w:val="left" w:pos="2173"/>
        </w:tabs>
      </w:pPr>
    </w:p>
    <w:p w14:paraId="7C3D422D" w14:textId="77777777" w:rsidR="008D4145" w:rsidRDefault="008D4145" w:rsidP="008D4145">
      <w:pPr>
        <w:tabs>
          <w:tab w:val="left" w:pos="2173"/>
        </w:tabs>
      </w:pPr>
    </w:p>
    <w:p w14:paraId="61DC3BD6" w14:textId="77777777" w:rsidR="008D4145" w:rsidRDefault="008D4145" w:rsidP="008D4145">
      <w:pPr>
        <w:tabs>
          <w:tab w:val="left" w:pos="2173"/>
        </w:tabs>
      </w:pPr>
    </w:p>
    <w:p w14:paraId="71750374" w14:textId="77777777" w:rsidR="004A0006" w:rsidRDefault="004A0006" w:rsidP="008D4145">
      <w:pPr>
        <w:tabs>
          <w:tab w:val="left" w:pos="2173"/>
        </w:tabs>
      </w:pPr>
    </w:p>
    <w:p w14:paraId="2CFF7421" w14:textId="77777777" w:rsidR="004A0006" w:rsidRDefault="004A0006" w:rsidP="008D4145">
      <w:pPr>
        <w:tabs>
          <w:tab w:val="left" w:pos="2173"/>
        </w:tabs>
      </w:pPr>
    </w:p>
    <w:p w14:paraId="1985B323" w14:textId="77777777" w:rsidR="00BE6BBF" w:rsidRDefault="00BE6BBF" w:rsidP="008D4145">
      <w:pPr>
        <w:tabs>
          <w:tab w:val="left" w:pos="2173"/>
        </w:tabs>
        <w:rPr>
          <w:rFonts w:ascii="Times New Roman" w:hAnsi="Times New Roman" w:cs="Times New Roman"/>
        </w:rPr>
      </w:pPr>
    </w:p>
    <w:p w14:paraId="411873C7" w14:textId="518FED0B" w:rsidR="0058163D" w:rsidRPr="00AF2CF8" w:rsidRDefault="0058163D" w:rsidP="008D4145">
      <w:pPr>
        <w:tabs>
          <w:tab w:val="left" w:pos="2173"/>
        </w:tabs>
        <w:rPr>
          <w:rFonts w:ascii="Times New Roman" w:hAnsi="Times New Roman" w:cs="Times New Roman"/>
        </w:rPr>
      </w:pPr>
      <w:r w:rsidRPr="00AF2CF8">
        <w:rPr>
          <w:rFonts w:ascii="Times New Roman" w:hAnsi="Times New Roman" w:cs="Times New Roman"/>
        </w:rPr>
        <w:t xml:space="preserve">Lp minister </w:t>
      </w:r>
      <w:r w:rsidR="00AF2CF8" w:rsidRPr="00AF2CF8">
        <w:rPr>
          <w:rFonts w:ascii="Times New Roman" w:hAnsi="Times New Roman" w:cs="Times New Roman"/>
        </w:rPr>
        <w:t xml:space="preserve">hr </w:t>
      </w:r>
      <w:r w:rsidR="00047689">
        <w:rPr>
          <w:rFonts w:ascii="Times New Roman" w:hAnsi="Times New Roman" w:cs="Times New Roman"/>
        </w:rPr>
        <w:t xml:space="preserve">Erkki Keldo </w:t>
      </w:r>
    </w:p>
    <w:p w14:paraId="1828F3CB" w14:textId="31127AD8" w:rsidR="008D4145" w:rsidRPr="00AF2CF8" w:rsidRDefault="004A0006" w:rsidP="008D4145">
      <w:pPr>
        <w:tabs>
          <w:tab w:val="left" w:pos="2173"/>
        </w:tabs>
        <w:rPr>
          <w:rFonts w:ascii="Times New Roman" w:hAnsi="Times New Roman" w:cs="Times New Roman"/>
        </w:rPr>
      </w:pPr>
      <w:r w:rsidRPr="00AF2CF8">
        <w:rPr>
          <w:rFonts w:ascii="Times New Roman" w:hAnsi="Times New Roman" w:cs="Times New Roman"/>
        </w:rPr>
        <w:t xml:space="preserve">Majandus- ja Kommunikatsiooniministeerium </w:t>
      </w:r>
    </w:p>
    <w:p w14:paraId="777906AC" w14:textId="71B5C77E" w:rsidR="005A06D9" w:rsidRPr="00AF2CF8" w:rsidRDefault="00AF2CF8" w:rsidP="00DB630D">
      <w:pPr>
        <w:tabs>
          <w:tab w:val="left" w:pos="2173"/>
        </w:tabs>
        <w:rPr>
          <w:rFonts w:ascii="Times New Roman" w:hAnsi="Times New Roman" w:cs="Times New Roman"/>
        </w:rPr>
      </w:pPr>
      <w:r w:rsidRPr="00AF2CF8">
        <w:rPr>
          <w:rFonts w:ascii="Times New Roman" w:hAnsi="Times New Roman" w:cs="Times New Roman"/>
        </w:rPr>
        <w:t xml:space="preserve">Suur-Ameerika 1 </w:t>
      </w:r>
    </w:p>
    <w:p w14:paraId="401F2A61" w14:textId="3F16322E" w:rsidR="008D0FA3" w:rsidRPr="0058163D" w:rsidRDefault="00AF2CF8" w:rsidP="00015934">
      <w:pPr>
        <w:tabs>
          <w:tab w:val="left" w:pos="2173"/>
        </w:tabs>
        <w:rPr>
          <w:rFonts w:ascii="Times New Roman" w:hAnsi="Times New Roman" w:cs="Times New Roman"/>
        </w:rPr>
      </w:pPr>
      <w:r w:rsidRPr="00AF2CF8">
        <w:rPr>
          <w:rFonts w:ascii="Times New Roman" w:hAnsi="Times New Roman" w:cs="Times New Roman"/>
        </w:rPr>
        <w:t>10122  TALLINN</w:t>
      </w:r>
      <w:r w:rsidR="00015934" w:rsidRPr="0058163D">
        <w:rPr>
          <w:rFonts w:ascii="Times New Roman" w:hAnsi="Times New Roman" w:cs="Times New Roman"/>
        </w:rPr>
        <w:t xml:space="preserve">                                                     </w:t>
      </w:r>
    </w:p>
    <w:p w14:paraId="77F69463" w14:textId="77777777" w:rsidR="005E67F2" w:rsidRPr="0058163D" w:rsidRDefault="006650E5" w:rsidP="005E67F2">
      <w:pPr>
        <w:tabs>
          <w:tab w:val="left" w:pos="2173"/>
        </w:tabs>
        <w:rPr>
          <w:rFonts w:ascii="Times New Roman" w:hAnsi="Times New Roman" w:cs="Times New Roman"/>
          <w:i/>
          <w:iCs/>
        </w:rPr>
      </w:pPr>
      <w:r w:rsidRPr="0058163D">
        <w:rPr>
          <w:rFonts w:ascii="Times New Roman" w:hAnsi="Times New Roman" w:cs="Times New Roman"/>
          <w:i/>
          <w:iCs/>
        </w:rPr>
        <w:t xml:space="preserve">(saadetud e-posti teel) </w:t>
      </w:r>
      <w:r w:rsidR="006C1246" w:rsidRPr="0058163D">
        <w:rPr>
          <w:rFonts w:ascii="Times New Roman" w:hAnsi="Times New Roman" w:cs="Times New Roman"/>
          <w:i/>
          <w:iCs/>
        </w:rPr>
        <w:t xml:space="preserve">                                                                   </w:t>
      </w:r>
      <w:r w:rsidR="00692E42" w:rsidRPr="0058163D">
        <w:rPr>
          <w:rFonts w:ascii="Times New Roman" w:hAnsi="Times New Roman" w:cs="Times New Roman"/>
          <w:i/>
          <w:iCs/>
        </w:rPr>
        <w:t xml:space="preserve">       </w:t>
      </w:r>
      <w:r w:rsidR="006C1246" w:rsidRPr="0058163D">
        <w:rPr>
          <w:rFonts w:ascii="Times New Roman" w:hAnsi="Times New Roman" w:cs="Times New Roman"/>
          <w:i/>
          <w:iCs/>
        </w:rPr>
        <w:t xml:space="preserve">  </w:t>
      </w:r>
      <w:r w:rsidR="00345877" w:rsidRPr="0058163D">
        <w:rPr>
          <w:rFonts w:ascii="Times New Roman" w:hAnsi="Times New Roman" w:cs="Times New Roman"/>
          <w:i/>
          <w:iCs/>
        </w:rPr>
        <w:t xml:space="preserve"> </w:t>
      </w:r>
      <w:r w:rsidR="00993E6C" w:rsidRPr="0058163D">
        <w:rPr>
          <w:rFonts w:ascii="Times New Roman" w:hAnsi="Times New Roman" w:cs="Times New Roman"/>
          <w:i/>
          <w:iCs/>
        </w:rPr>
        <w:t xml:space="preserve">     </w:t>
      </w:r>
    </w:p>
    <w:p w14:paraId="55849C07" w14:textId="37F62588" w:rsidR="006C1246" w:rsidRPr="0058163D" w:rsidRDefault="00383032" w:rsidP="00383032">
      <w:pPr>
        <w:tabs>
          <w:tab w:val="left" w:pos="2173"/>
        </w:tabs>
        <w:jc w:val="right"/>
        <w:rPr>
          <w:rFonts w:ascii="Times New Roman" w:eastAsia="MS Mincho" w:hAnsi="Times New Roman" w:cs="Times New Roman"/>
          <w:b/>
          <w:noProof/>
          <w:kern w:val="0"/>
          <w:lang w:val="de-DE" w:eastAsia="ja-JP"/>
          <w14:ligatures w14:val="none"/>
        </w:rPr>
      </w:pPr>
      <w:r>
        <w:rPr>
          <w:rFonts w:ascii="Times New Roman" w:hAnsi="Times New Roman" w:cs="Times New Roman"/>
        </w:rPr>
        <w:t>1</w:t>
      </w:r>
      <w:r w:rsidR="00015706">
        <w:rPr>
          <w:rFonts w:ascii="Times New Roman" w:hAnsi="Times New Roman" w:cs="Times New Roman"/>
        </w:rPr>
        <w:t>6</w:t>
      </w:r>
      <w:r w:rsidR="005E67F2" w:rsidRPr="0058163D">
        <w:rPr>
          <w:rFonts w:ascii="Times New Roman" w:hAnsi="Times New Roman" w:cs="Times New Roman"/>
        </w:rPr>
        <w:t>.</w:t>
      </w:r>
      <w:r w:rsidR="005E67F2" w:rsidRPr="0058163D">
        <w:rPr>
          <w:rFonts w:ascii="Times New Roman" w:eastAsia="Times New Roman" w:hAnsi="Times New Roman" w:cs="Times New Roman"/>
          <w:noProof/>
          <w:kern w:val="0"/>
          <w:lang w:val="de-DE"/>
          <w14:ligatures w14:val="none"/>
        </w:rPr>
        <w:t>10</w:t>
      </w:r>
      <w:r w:rsidR="006C1246" w:rsidRPr="0058163D">
        <w:rPr>
          <w:rFonts w:ascii="Times New Roman" w:eastAsia="Times New Roman" w:hAnsi="Times New Roman" w:cs="Times New Roman"/>
          <w:noProof/>
          <w:kern w:val="0"/>
          <w:lang w:val="de-DE"/>
          <w14:ligatures w14:val="none"/>
        </w:rPr>
        <w:t>.20</w:t>
      </w:r>
      <w:r w:rsidR="00345877" w:rsidRPr="0058163D">
        <w:rPr>
          <w:rFonts w:ascii="Times New Roman" w:eastAsia="Times New Roman" w:hAnsi="Times New Roman" w:cs="Times New Roman"/>
          <w:noProof/>
          <w:kern w:val="0"/>
          <w:lang w:val="de-DE"/>
          <w14:ligatures w14:val="none"/>
        </w:rPr>
        <w:t>2</w:t>
      </w:r>
      <w:r w:rsidR="006C1246" w:rsidRPr="0058163D">
        <w:rPr>
          <w:rFonts w:ascii="Times New Roman" w:eastAsia="Times New Roman" w:hAnsi="Times New Roman" w:cs="Times New Roman"/>
          <w:noProof/>
          <w:kern w:val="0"/>
          <w:lang w:val="de-DE"/>
          <w14:ligatures w14:val="none"/>
        </w:rPr>
        <w:t xml:space="preserve">5 nr </w:t>
      </w:r>
      <w:r w:rsidR="002550B3">
        <w:rPr>
          <w:rFonts w:ascii="Times New Roman" w:eastAsia="Times New Roman" w:hAnsi="Times New Roman" w:cs="Times New Roman"/>
          <w:noProof/>
          <w:kern w:val="0"/>
          <w:lang w:val="de-DE"/>
          <w14:ligatures w14:val="none"/>
        </w:rPr>
        <w:t>6-1/50</w:t>
      </w:r>
    </w:p>
    <w:p w14:paraId="5B62AC02" w14:textId="77777777" w:rsidR="006C1246" w:rsidRPr="0058163D" w:rsidRDefault="006C1246" w:rsidP="003900A8">
      <w:pPr>
        <w:rPr>
          <w:rFonts w:ascii="Times New Roman" w:eastAsia="Times New Roman" w:hAnsi="Times New Roman" w:cs="Times New Roman"/>
          <w:b/>
          <w:noProof/>
          <w:kern w:val="0"/>
          <w:lang w:val="de-DE"/>
          <w14:ligatures w14:val="none"/>
        </w:rPr>
      </w:pPr>
    </w:p>
    <w:p w14:paraId="23A7307E" w14:textId="6C600104" w:rsidR="00672BAC" w:rsidRPr="0058163D" w:rsidRDefault="000040C7" w:rsidP="003900A8">
      <w:pPr>
        <w:rPr>
          <w:rFonts w:ascii="Times New Roman" w:eastAsia="Times New Roman" w:hAnsi="Times New Roman" w:cs="Times New Roman"/>
          <w:b/>
          <w:noProof/>
          <w:kern w:val="0"/>
          <w:lang w:val="de-DE"/>
          <w14:ligatures w14:val="none"/>
        </w:rPr>
      </w:pPr>
      <w:r w:rsidRPr="0058163D">
        <w:rPr>
          <w:rFonts w:ascii="Times New Roman" w:eastAsia="Times New Roman" w:hAnsi="Times New Roman" w:cs="Times New Roman"/>
          <w:b/>
          <w:noProof/>
          <w:kern w:val="0"/>
          <w:lang w:val="de-DE"/>
          <w14:ligatures w14:val="none"/>
        </w:rPr>
        <w:t xml:space="preserve">Arvamuse </w:t>
      </w:r>
      <w:r w:rsidR="00672BAC" w:rsidRPr="0058163D">
        <w:rPr>
          <w:rFonts w:ascii="Times New Roman" w:eastAsia="Times New Roman" w:hAnsi="Times New Roman" w:cs="Times New Roman"/>
          <w:b/>
          <w:noProof/>
          <w:kern w:val="0"/>
          <w:lang w:val="de-DE"/>
          <w14:ligatures w14:val="none"/>
        </w:rPr>
        <w:t>esitamine planeerimisseaduse ja teiste seaduste muutmise seaduse eelnõu</w:t>
      </w:r>
      <w:r w:rsidR="003900A8" w:rsidRPr="0058163D">
        <w:rPr>
          <w:rFonts w:ascii="Times New Roman" w:eastAsia="Times New Roman" w:hAnsi="Times New Roman" w:cs="Times New Roman"/>
          <w:b/>
          <w:noProof/>
          <w:kern w:val="0"/>
          <w:lang w:val="de-DE"/>
          <w14:ligatures w14:val="none"/>
        </w:rPr>
        <w:t xml:space="preserve"> </w:t>
      </w:r>
      <w:r w:rsidR="00047689" w:rsidRPr="00047689">
        <w:rPr>
          <w:rFonts w:ascii="Times New Roman" w:eastAsia="Times New Roman" w:hAnsi="Times New Roman" w:cs="Times New Roman"/>
          <w:b/>
          <w:noProof/>
          <w:kern w:val="0"/>
          <w:lang w:val="de-DE"/>
          <w14:ligatures w14:val="none"/>
        </w:rPr>
        <w:t>(683 SE)</w:t>
      </w:r>
      <w:r w:rsidR="00047689">
        <w:rPr>
          <w:rFonts w:ascii="Times New Roman" w:eastAsia="Times New Roman" w:hAnsi="Times New Roman" w:cs="Times New Roman"/>
          <w:b/>
          <w:noProof/>
          <w:kern w:val="0"/>
          <w:lang w:val="de-DE"/>
          <w14:ligatures w14:val="none"/>
        </w:rPr>
        <w:t xml:space="preserve"> </w:t>
      </w:r>
      <w:r w:rsidR="00672BAC" w:rsidRPr="0058163D">
        <w:rPr>
          <w:rFonts w:ascii="Times New Roman" w:eastAsia="Times New Roman" w:hAnsi="Times New Roman" w:cs="Times New Roman"/>
          <w:b/>
          <w:noProof/>
          <w:kern w:val="0"/>
          <w:lang w:val="de-DE"/>
          <w14:ligatures w14:val="none"/>
        </w:rPr>
        <w:t>täiendamise</w:t>
      </w:r>
      <w:r w:rsidR="00B54350">
        <w:rPr>
          <w:rFonts w:ascii="Times New Roman" w:eastAsia="Times New Roman" w:hAnsi="Times New Roman" w:cs="Times New Roman"/>
          <w:b/>
          <w:noProof/>
          <w:kern w:val="0"/>
          <w:lang w:val="de-DE"/>
          <w14:ligatures w14:val="none"/>
        </w:rPr>
        <w:t xml:space="preserve"> ettepanekute kohta </w:t>
      </w:r>
      <w:r w:rsidR="00672BAC" w:rsidRPr="0058163D">
        <w:rPr>
          <w:rFonts w:ascii="Times New Roman" w:eastAsia="Times New Roman" w:hAnsi="Times New Roman" w:cs="Times New Roman"/>
          <w:b/>
          <w:noProof/>
          <w:kern w:val="0"/>
          <w:lang w:val="de-DE"/>
          <w14:ligatures w14:val="none"/>
        </w:rPr>
        <w:cr/>
      </w:r>
    </w:p>
    <w:p w14:paraId="5C21149F" w14:textId="77777777" w:rsidR="005E67F2" w:rsidRPr="0058163D" w:rsidRDefault="005E67F2" w:rsidP="006C1246">
      <w:pPr>
        <w:rPr>
          <w:rFonts w:ascii="Times New Roman" w:eastAsia="Times New Roman" w:hAnsi="Times New Roman" w:cs="Times New Roman"/>
          <w:noProof/>
          <w:kern w:val="0"/>
          <w:lang w:val="en-US"/>
          <w14:ligatures w14:val="none"/>
        </w:rPr>
      </w:pPr>
    </w:p>
    <w:p w14:paraId="6CD5D6C5" w14:textId="15ECB2AA" w:rsidR="006C1246" w:rsidRPr="0058163D" w:rsidRDefault="006C1246" w:rsidP="006C1246">
      <w:pPr>
        <w:rPr>
          <w:rFonts w:ascii="Times New Roman" w:eastAsia="Times New Roman" w:hAnsi="Times New Roman" w:cs="Times New Roman"/>
          <w:noProof/>
          <w:kern w:val="0"/>
          <w:lang w:val="de-DE"/>
          <w14:ligatures w14:val="none"/>
        </w:rPr>
      </w:pPr>
      <w:r w:rsidRPr="0058163D">
        <w:rPr>
          <w:rFonts w:ascii="Times New Roman" w:eastAsia="Times New Roman" w:hAnsi="Times New Roman" w:cs="Times New Roman"/>
          <w:noProof/>
          <w:kern w:val="0"/>
          <w:lang w:val="de-DE"/>
          <w14:ligatures w14:val="none"/>
        </w:rPr>
        <w:t xml:space="preserve">Lugupeetud </w:t>
      </w:r>
      <w:r w:rsidR="00047689">
        <w:rPr>
          <w:rFonts w:ascii="Times New Roman" w:eastAsia="Times New Roman" w:hAnsi="Times New Roman" w:cs="Times New Roman"/>
          <w:noProof/>
          <w:kern w:val="0"/>
          <w:lang w:val="de-DE"/>
          <w14:ligatures w14:val="none"/>
        </w:rPr>
        <w:t xml:space="preserve">minister </w:t>
      </w:r>
    </w:p>
    <w:p w14:paraId="629D3D9F" w14:textId="77777777" w:rsidR="006C1246" w:rsidRPr="0058163D" w:rsidRDefault="006C1246" w:rsidP="005D0887">
      <w:pPr>
        <w:jc w:val="both"/>
        <w:rPr>
          <w:rFonts w:ascii="Times New Roman" w:eastAsia="Times New Roman" w:hAnsi="Times New Roman" w:cs="Times New Roman"/>
          <w:noProof/>
          <w:kern w:val="0"/>
          <w:lang w:val="de-DE"/>
          <w14:ligatures w14:val="none"/>
        </w:rPr>
      </w:pPr>
    </w:p>
    <w:p w14:paraId="06700539" w14:textId="4E42B118" w:rsidR="00C2562C" w:rsidRDefault="005E67F2" w:rsidP="00354D8E">
      <w:pPr>
        <w:jc w:val="both"/>
        <w:rPr>
          <w:rFonts w:ascii="Times New Roman" w:eastAsia="Times New Roman" w:hAnsi="Times New Roman" w:cs="Times New Roman"/>
          <w:noProof/>
          <w:kern w:val="0"/>
          <w:lang w:val="de-DE"/>
          <w14:ligatures w14:val="none"/>
        </w:rPr>
      </w:pPr>
      <w:r w:rsidRPr="0058163D">
        <w:rPr>
          <w:rFonts w:ascii="Times New Roman" w:eastAsia="Times New Roman" w:hAnsi="Times New Roman" w:cs="Times New Roman"/>
          <w:noProof/>
          <w:kern w:val="0"/>
          <w:lang w:val="de-DE"/>
          <w14:ligatures w14:val="none"/>
        </w:rPr>
        <w:t xml:space="preserve">Notarite Kojale teadaolevalt on Majandus- ja Kommunikatsiooniministeeriumil </w:t>
      </w:r>
      <w:r w:rsidRPr="000D1F1A">
        <w:rPr>
          <w:rFonts w:ascii="Times New Roman" w:eastAsia="Times New Roman" w:hAnsi="Times New Roman" w:cs="Times New Roman"/>
          <w:i/>
          <w:iCs/>
          <w:noProof/>
          <w:kern w:val="0"/>
          <w:lang w:val="de-DE"/>
          <w14:ligatures w14:val="none"/>
        </w:rPr>
        <w:t>(edaspidi MKM)</w:t>
      </w:r>
      <w:r w:rsidRPr="0058163D">
        <w:rPr>
          <w:rFonts w:ascii="Times New Roman" w:eastAsia="Times New Roman" w:hAnsi="Times New Roman" w:cs="Times New Roman"/>
          <w:noProof/>
          <w:kern w:val="0"/>
          <w:lang w:val="de-DE"/>
          <w14:ligatures w14:val="none"/>
        </w:rPr>
        <w:t xml:space="preserve"> kavas esitada</w:t>
      </w:r>
      <w:r w:rsidR="00185E92" w:rsidRPr="0058163D">
        <w:rPr>
          <w:rFonts w:ascii="Times New Roman" w:eastAsia="Times New Roman" w:hAnsi="Times New Roman" w:cs="Times New Roman"/>
          <w:noProof/>
          <w:kern w:val="0"/>
          <w:lang w:val="de-DE"/>
          <w14:ligatures w14:val="none"/>
        </w:rPr>
        <w:t xml:space="preserve"> ettepanek planeerimisseaduse</w:t>
      </w:r>
      <w:r w:rsidR="00185E92" w:rsidRPr="00185E92">
        <w:rPr>
          <w:rFonts w:ascii="Times New Roman" w:eastAsia="Times New Roman" w:hAnsi="Times New Roman" w:cs="Times New Roman"/>
          <w:noProof/>
          <w:kern w:val="0"/>
          <w:lang w:val="de-DE"/>
          <w14:ligatures w14:val="none"/>
        </w:rPr>
        <w:t xml:space="preserve"> ja sellega seonduvalt teiste seaduste muutmise seaduse eelnõu</w:t>
      </w:r>
      <w:r w:rsidR="00185E92">
        <w:rPr>
          <w:rFonts w:ascii="Times New Roman" w:eastAsia="Times New Roman" w:hAnsi="Times New Roman" w:cs="Times New Roman"/>
          <w:noProof/>
          <w:kern w:val="0"/>
          <w:lang w:val="de-DE"/>
          <w14:ligatures w14:val="none"/>
        </w:rPr>
        <w:t xml:space="preserve"> täi</w:t>
      </w:r>
      <w:r w:rsidR="00536A2F">
        <w:rPr>
          <w:rFonts w:ascii="Times New Roman" w:eastAsia="Times New Roman" w:hAnsi="Times New Roman" w:cs="Times New Roman"/>
          <w:noProof/>
          <w:kern w:val="0"/>
          <w:lang w:val="de-DE"/>
          <w14:ligatures w14:val="none"/>
        </w:rPr>
        <w:t>e</w:t>
      </w:r>
      <w:r w:rsidR="00185E92">
        <w:rPr>
          <w:rFonts w:ascii="Times New Roman" w:eastAsia="Times New Roman" w:hAnsi="Times New Roman" w:cs="Times New Roman"/>
          <w:noProof/>
          <w:kern w:val="0"/>
          <w:lang w:val="de-DE"/>
          <w14:ligatures w14:val="none"/>
        </w:rPr>
        <w:t xml:space="preserve">ndamiseks </w:t>
      </w:r>
      <w:r w:rsidR="00185E92" w:rsidRPr="005E67F2">
        <w:rPr>
          <w:rFonts w:ascii="Times New Roman" w:eastAsia="Times New Roman" w:hAnsi="Times New Roman" w:cs="Times New Roman"/>
          <w:noProof/>
          <w:kern w:val="0"/>
          <w:lang w:val="de-DE"/>
          <w14:ligatures w14:val="none"/>
        </w:rPr>
        <w:t>maakatastriseaduse</w:t>
      </w:r>
      <w:r w:rsidR="00185E92">
        <w:rPr>
          <w:rFonts w:ascii="Times New Roman" w:eastAsia="Times New Roman" w:hAnsi="Times New Roman" w:cs="Times New Roman"/>
          <w:noProof/>
          <w:kern w:val="0"/>
          <w:lang w:val="de-DE"/>
          <w14:ligatures w14:val="none"/>
        </w:rPr>
        <w:t xml:space="preserve"> § 8 lõike 3</w:t>
      </w:r>
      <w:r w:rsidR="00185E92" w:rsidRPr="00185E92">
        <w:rPr>
          <w:rFonts w:ascii="Times New Roman" w:eastAsia="Times New Roman" w:hAnsi="Times New Roman" w:cs="Times New Roman"/>
          <w:noProof/>
          <w:kern w:val="0"/>
          <w:vertAlign w:val="superscript"/>
          <w:lang w:val="de-DE"/>
          <w14:ligatures w14:val="none"/>
        </w:rPr>
        <w:t>1</w:t>
      </w:r>
      <w:r w:rsidR="00185E92" w:rsidRPr="005E67F2">
        <w:rPr>
          <w:rFonts w:ascii="Times New Roman" w:eastAsia="Times New Roman" w:hAnsi="Times New Roman" w:cs="Times New Roman"/>
          <w:noProof/>
          <w:kern w:val="0"/>
          <w:lang w:val="de-DE"/>
          <w14:ligatures w14:val="none"/>
        </w:rPr>
        <w:t xml:space="preserve"> ja maakorralduse seaduse</w:t>
      </w:r>
      <w:r w:rsidR="00185E92">
        <w:rPr>
          <w:rFonts w:ascii="Times New Roman" w:eastAsia="Times New Roman" w:hAnsi="Times New Roman" w:cs="Times New Roman"/>
          <w:noProof/>
          <w:kern w:val="0"/>
          <w:lang w:val="de-DE"/>
          <w14:ligatures w14:val="none"/>
        </w:rPr>
        <w:t xml:space="preserve"> § 2 lõike 5 muudatustega, millega soovitakse sätestada, et</w:t>
      </w:r>
      <w:r w:rsidR="00C2562C">
        <w:rPr>
          <w:rFonts w:ascii="Times New Roman" w:eastAsia="Times New Roman" w:hAnsi="Times New Roman" w:cs="Times New Roman"/>
          <w:noProof/>
          <w:kern w:val="0"/>
          <w:lang w:val="de-DE"/>
          <w14:ligatures w14:val="none"/>
        </w:rPr>
        <w:t>:</w:t>
      </w:r>
      <w:r w:rsidR="00354D8E">
        <w:rPr>
          <w:rFonts w:ascii="Times New Roman" w:eastAsia="Times New Roman" w:hAnsi="Times New Roman" w:cs="Times New Roman"/>
          <w:noProof/>
          <w:kern w:val="0"/>
          <w:lang w:val="de-DE"/>
          <w14:ligatures w14:val="none"/>
        </w:rPr>
        <w:t xml:space="preserve"> </w:t>
      </w:r>
    </w:p>
    <w:p w14:paraId="2F40EC57" w14:textId="1390732B" w:rsidR="00C2562C" w:rsidRDefault="00354D8E" w:rsidP="00C2562C">
      <w:pPr>
        <w:pStyle w:val="Loendilik"/>
        <w:numPr>
          <w:ilvl w:val="0"/>
          <w:numId w:val="5"/>
        </w:numPr>
        <w:jc w:val="both"/>
        <w:rPr>
          <w:rFonts w:ascii="Times New Roman" w:eastAsia="Times New Roman" w:hAnsi="Times New Roman" w:cs="Times New Roman"/>
          <w:noProof/>
          <w:kern w:val="0"/>
          <w14:ligatures w14:val="none"/>
        </w:rPr>
      </w:pPr>
      <w:r w:rsidRPr="00C2562C">
        <w:rPr>
          <w:rFonts w:ascii="Times New Roman" w:eastAsia="Times New Roman" w:hAnsi="Times New Roman" w:cs="Times New Roman"/>
          <w:noProof/>
          <w:kern w:val="0"/>
          <w:lang w:val="de-DE"/>
          <w14:ligatures w14:val="none"/>
        </w:rPr>
        <w:t>k</w:t>
      </w:r>
      <w:r w:rsidRPr="00C2562C">
        <w:rPr>
          <w:rFonts w:ascii="Times New Roman" w:eastAsia="Times New Roman" w:hAnsi="Times New Roman" w:cs="Times New Roman"/>
          <w:noProof/>
          <w:kern w:val="0"/>
          <w14:ligatures w14:val="none"/>
        </w:rPr>
        <w:t>atastripidajal o</w:t>
      </w:r>
      <w:r w:rsidR="00372658">
        <w:rPr>
          <w:rFonts w:ascii="Times New Roman" w:eastAsia="Times New Roman" w:hAnsi="Times New Roman" w:cs="Times New Roman"/>
          <w:noProof/>
          <w:kern w:val="0"/>
          <w14:ligatures w14:val="none"/>
        </w:rPr>
        <w:t xml:space="preserve">leks </w:t>
      </w:r>
      <w:r w:rsidRPr="00C2562C">
        <w:rPr>
          <w:rFonts w:ascii="Times New Roman" w:eastAsia="Times New Roman" w:hAnsi="Times New Roman" w:cs="Times New Roman"/>
          <w:noProof/>
          <w:kern w:val="0"/>
          <w14:ligatures w14:val="none"/>
        </w:rPr>
        <w:t>õigus otsustada maakorraldustoimingu ja kinnisasjaõiguse käsutamise eristamise üle</w:t>
      </w:r>
      <w:r w:rsidR="00C2562C">
        <w:rPr>
          <w:rFonts w:ascii="Times New Roman" w:eastAsia="Times New Roman" w:hAnsi="Times New Roman" w:cs="Times New Roman"/>
          <w:noProof/>
          <w:kern w:val="0"/>
          <w14:ligatures w14:val="none"/>
        </w:rPr>
        <w:t>;</w:t>
      </w:r>
    </w:p>
    <w:p w14:paraId="57CA671E" w14:textId="7F4636D0" w:rsidR="00C2562C" w:rsidRDefault="00185E92" w:rsidP="009002D3">
      <w:pPr>
        <w:pStyle w:val="Loendilik"/>
        <w:numPr>
          <w:ilvl w:val="0"/>
          <w:numId w:val="5"/>
        </w:numPr>
        <w:jc w:val="both"/>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m</w:t>
      </w:r>
      <w:r w:rsidR="00C2562C" w:rsidRPr="00C2562C">
        <w:rPr>
          <w:rFonts w:ascii="Times New Roman" w:eastAsia="Times New Roman" w:hAnsi="Times New Roman" w:cs="Times New Roman"/>
          <w:noProof/>
          <w:kern w:val="0"/>
          <w14:ligatures w14:val="none"/>
        </w:rPr>
        <w:t>aakorraldusseaduse alusel läbiviidava maakorraldustoimungu käigus ei toimu</w:t>
      </w:r>
      <w:r w:rsidR="00372658">
        <w:rPr>
          <w:rFonts w:ascii="Times New Roman" w:eastAsia="Times New Roman" w:hAnsi="Times New Roman" w:cs="Times New Roman"/>
          <w:noProof/>
          <w:kern w:val="0"/>
          <w14:ligatures w14:val="none"/>
        </w:rPr>
        <w:t>ks</w:t>
      </w:r>
      <w:r w:rsidR="00C2562C" w:rsidRPr="00C2562C">
        <w:rPr>
          <w:rFonts w:ascii="Times New Roman" w:eastAsia="Times New Roman" w:hAnsi="Times New Roman" w:cs="Times New Roman"/>
          <w:noProof/>
          <w:kern w:val="0"/>
          <w14:ligatures w14:val="none"/>
        </w:rPr>
        <w:t xml:space="preserve"> kinnisasjaõiguse käsutamist asjaõigusseaduse tähenduses ega ole</w:t>
      </w:r>
      <w:r w:rsidR="00372658">
        <w:rPr>
          <w:rFonts w:ascii="Times New Roman" w:eastAsia="Times New Roman" w:hAnsi="Times New Roman" w:cs="Times New Roman"/>
          <w:noProof/>
          <w:kern w:val="0"/>
          <w14:ligatures w14:val="none"/>
        </w:rPr>
        <w:t>ks</w:t>
      </w:r>
      <w:r w:rsidR="00C2562C" w:rsidRPr="00C2562C">
        <w:rPr>
          <w:rFonts w:ascii="Times New Roman" w:eastAsia="Times New Roman" w:hAnsi="Times New Roman" w:cs="Times New Roman"/>
          <w:noProof/>
          <w:kern w:val="0"/>
          <w14:ligatures w14:val="none"/>
        </w:rPr>
        <w:t xml:space="preserve"> nõutav notariaalselt tõestatud kokkuleppe (asjaõigusleping).</w:t>
      </w:r>
    </w:p>
    <w:p w14:paraId="770BA55A" w14:textId="77777777" w:rsidR="00227651" w:rsidRDefault="00227651" w:rsidP="00354D8E">
      <w:pPr>
        <w:jc w:val="both"/>
        <w:rPr>
          <w:rFonts w:ascii="Times New Roman" w:eastAsia="Times New Roman" w:hAnsi="Times New Roman" w:cs="Times New Roman"/>
          <w:noProof/>
          <w:kern w:val="0"/>
          <w14:ligatures w14:val="none"/>
        </w:rPr>
      </w:pPr>
    </w:p>
    <w:p w14:paraId="6059CED5" w14:textId="7B35694D" w:rsidR="001F4F9C" w:rsidRDefault="001F4F9C" w:rsidP="001F4F9C">
      <w:pPr>
        <w:jc w:val="both"/>
        <w:rPr>
          <w:rFonts w:ascii="Times New Roman" w:eastAsia="Times New Roman" w:hAnsi="Times New Roman" w:cs="Times New Roman"/>
          <w:noProof/>
          <w:kern w:val="0"/>
          <w14:ligatures w14:val="none"/>
        </w:rPr>
      </w:pPr>
      <w:r w:rsidRPr="001F4F9C">
        <w:rPr>
          <w:rFonts w:ascii="Times New Roman" w:eastAsia="Times New Roman" w:hAnsi="Times New Roman" w:cs="Times New Roman"/>
          <w:noProof/>
          <w:kern w:val="0"/>
          <w14:ligatures w14:val="none"/>
        </w:rPr>
        <w:t>Notarite Koda ei toeta kavandatavaid muudatusi.</w:t>
      </w:r>
      <w:r>
        <w:rPr>
          <w:rFonts w:ascii="Times New Roman" w:eastAsia="Times New Roman" w:hAnsi="Times New Roman" w:cs="Times New Roman"/>
          <w:noProof/>
          <w:kern w:val="0"/>
          <w14:ligatures w14:val="none"/>
        </w:rPr>
        <w:t xml:space="preserve"> </w:t>
      </w:r>
      <w:r w:rsidRPr="001F4F9C">
        <w:rPr>
          <w:rFonts w:ascii="Times New Roman" w:eastAsia="Times New Roman" w:hAnsi="Times New Roman" w:cs="Times New Roman"/>
          <w:noProof/>
          <w:kern w:val="0"/>
          <w14:ligatures w14:val="none"/>
        </w:rPr>
        <w:t xml:space="preserve">Muudatused seaksid ohtu kinnisomandi üleandmise ja koormamise õiguskindluse ning oleksid vastuolus kehtiva </w:t>
      </w:r>
      <w:r w:rsidR="000D1F1A">
        <w:rPr>
          <w:rFonts w:ascii="Times New Roman" w:eastAsia="Times New Roman" w:hAnsi="Times New Roman" w:cs="Times New Roman"/>
          <w:noProof/>
          <w:kern w:val="0"/>
          <w14:ligatures w14:val="none"/>
        </w:rPr>
        <w:t>a</w:t>
      </w:r>
      <w:r w:rsidRPr="001F4F9C">
        <w:rPr>
          <w:rFonts w:ascii="Times New Roman" w:eastAsia="Times New Roman" w:hAnsi="Times New Roman" w:cs="Times New Roman"/>
          <w:noProof/>
          <w:kern w:val="0"/>
          <w14:ligatures w14:val="none"/>
        </w:rPr>
        <w:t>sjaõigusseaduse, Riigikohtu praktika ja põhiõigusliku omandi kaitse põhimõtetega.</w:t>
      </w:r>
    </w:p>
    <w:p w14:paraId="60B0E70F" w14:textId="77777777" w:rsidR="00745AC5" w:rsidRDefault="00745AC5" w:rsidP="001F4F9C">
      <w:pPr>
        <w:jc w:val="both"/>
        <w:rPr>
          <w:rFonts w:ascii="Times New Roman" w:eastAsia="Times New Roman" w:hAnsi="Times New Roman" w:cs="Times New Roman"/>
          <w:noProof/>
          <w:kern w:val="0"/>
          <w14:ligatures w14:val="none"/>
        </w:rPr>
      </w:pPr>
    </w:p>
    <w:p w14:paraId="75478283" w14:textId="38DC1BE7" w:rsidR="00745AC5" w:rsidRDefault="00745AC5" w:rsidP="00745AC5">
      <w:pPr>
        <w:jc w:val="both"/>
        <w:rPr>
          <w:rFonts w:ascii="Times New Roman" w:eastAsia="Times New Roman" w:hAnsi="Times New Roman" w:cs="Times New Roman"/>
          <w:noProof/>
          <w:kern w:val="0"/>
          <w14:ligatures w14:val="none"/>
        </w:rPr>
      </w:pPr>
      <w:r w:rsidRPr="00C90362">
        <w:rPr>
          <w:rFonts w:ascii="Times New Roman" w:eastAsia="Times New Roman" w:hAnsi="Times New Roman" w:cs="Times New Roman"/>
          <w:noProof/>
          <w:kern w:val="0"/>
          <w14:ligatures w14:val="none"/>
        </w:rPr>
        <w:t>MaaKS § 2 lg 1 sätestab, et maakorraldus käesoleva seaduse tähenduses on tegevus, mille eesmärk on maakorraldustoimingute läbiviimisega võimaluste loomine kinnisasja või selle osa otstarbekamaks kasutamiseks ja majandamiseks.</w:t>
      </w:r>
      <w:r>
        <w:rPr>
          <w:rFonts w:ascii="Times New Roman" w:eastAsia="Times New Roman" w:hAnsi="Times New Roman" w:cs="Times New Roman"/>
          <w:noProof/>
          <w:kern w:val="0"/>
          <w14:ligatures w14:val="none"/>
        </w:rPr>
        <w:t xml:space="preserve"> Nimetatud säte ei tähenda, et kui omanik või katastripidaja leiavad, et kinniasasja või selle osa tasuta või tasu eest üle andmine on otstarbekas, on tegemist maakorraldustoiminguga. </w:t>
      </w:r>
    </w:p>
    <w:p w14:paraId="4723AE83" w14:textId="77777777" w:rsidR="001F4F9C" w:rsidRDefault="001F4F9C" w:rsidP="00354D8E">
      <w:pPr>
        <w:jc w:val="both"/>
        <w:rPr>
          <w:rFonts w:ascii="Times New Roman" w:eastAsia="Times New Roman" w:hAnsi="Times New Roman" w:cs="Times New Roman"/>
          <w:noProof/>
          <w:kern w:val="0"/>
          <w14:ligatures w14:val="none"/>
        </w:rPr>
      </w:pPr>
    </w:p>
    <w:p w14:paraId="0D3E1809" w14:textId="1C82921C" w:rsidR="001F4F9C" w:rsidRDefault="001F4F9C" w:rsidP="00111ACB">
      <w:pPr>
        <w:jc w:val="both"/>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Kui maakorraldustoimingu käigus muudetakse kahe kinnisasja, millel on erinevad omanikud, vahelist piiri, toimub paratamatult omandi üleandmine – osa ühe isiku kinnisasjast läheb teise isiku omandisse</w:t>
      </w:r>
      <w:r w:rsidR="005624D9">
        <w:rPr>
          <w:rFonts w:ascii="Times New Roman" w:eastAsia="Times New Roman" w:hAnsi="Times New Roman" w:cs="Times New Roman"/>
          <w:noProof/>
          <w:kern w:val="0"/>
          <w14:ligatures w14:val="none"/>
        </w:rPr>
        <w:t xml:space="preserve">, </w:t>
      </w:r>
      <w:r w:rsidR="005624D9" w:rsidRPr="005624D9">
        <w:rPr>
          <w:rFonts w:ascii="Times New Roman" w:eastAsia="Times New Roman" w:hAnsi="Times New Roman" w:cs="Times New Roman"/>
          <w:noProof/>
          <w:kern w:val="0"/>
          <w14:ligatures w14:val="none"/>
        </w:rPr>
        <w:t>sõltumata sellest, kuidas seda halduslikult nimetatakse</w:t>
      </w:r>
      <w:r w:rsidR="005624D9">
        <w:rPr>
          <w:rFonts w:ascii="Times New Roman" w:eastAsia="Times New Roman" w:hAnsi="Times New Roman" w:cs="Times New Roman"/>
          <w:noProof/>
          <w:kern w:val="0"/>
          <w14:ligatures w14:val="none"/>
        </w:rPr>
        <w:t xml:space="preserve"> või kas tegemist on lihtsa ja selge või keeruka juhtumiga.</w:t>
      </w:r>
      <w:r>
        <w:rPr>
          <w:rFonts w:ascii="Times New Roman" w:eastAsia="Times New Roman" w:hAnsi="Times New Roman" w:cs="Times New Roman"/>
          <w:noProof/>
          <w:kern w:val="0"/>
          <w14:ligatures w14:val="none"/>
        </w:rPr>
        <w:t xml:space="preserve"> Tegemist on AÕS § 64</w:t>
      </w:r>
      <w:r w:rsidRPr="001F4F9C">
        <w:rPr>
          <w:rFonts w:ascii="Times New Roman" w:eastAsia="Times New Roman" w:hAnsi="Times New Roman" w:cs="Times New Roman"/>
          <w:noProof/>
          <w:kern w:val="0"/>
          <w:vertAlign w:val="superscript"/>
          <w14:ligatures w14:val="none"/>
        </w:rPr>
        <w:t>1</w:t>
      </w:r>
      <w:r>
        <w:rPr>
          <w:rFonts w:ascii="Times New Roman" w:eastAsia="Times New Roman" w:hAnsi="Times New Roman" w:cs="Times New Roman"/>
          <w:noProof/>
          <w:kern w:val="0"/>
          <w14:ligatures w14:val="none"/>
        </w:rPr>
        <w:t xml:space="preserve"> mõistes omandi üleandmisega, mille toimumiseks </w:t>
      </w:r>
      <w:r w:rsidRPr="006C02DC">
        <w:rPr>
          <w:rFonts w:ascii="Times New Roman" w:eastAsia="Times New Roman" w:hAnsi="Times New Roman" w:cs="Times New Roman"/>
          <w:noProof/>
          <w:kern w:val="0"/>
          <w14:ligatures w14:val="none"/>
        </w:rPr>
        <w:t xml:space="preserve">on nõutav õigustatud isiku ja teise poole notariaalselt tõestatud kokkulepe </w:t>
      </w:r>
      <w:r w:rsidRPr="006C02DC">
        <w:rPr>
          <w:rFonts w:ascii="Times New Roman" w:eastAsia="Times New Roman" w:hAnsi="Times New Roman" w:cs="Times New Roman"/>
          <w:noProof/>
          <w:kern w:val="0"/>
          <w14:ligatures w14:val="none"/>
        </w:rPr>
        <w:lastRenderedPageBreak/>
        <w:t>(asjaõigusleping) ja sellekohase kande tegemine kinnistusraamatusse</w:t>
      </w:r>
      <w:r>
        <w:rPr>
          <w:rFonts w:ascii="Times New Roman" w:eastAsia="Times New Roman" w:hAnsi="Times New Roman" w:cs="Times New Roman"/>
          <w:noProof/>
          <w:kern w:val="0"/>
          <w14:ligatures w14:val="none"/>
        </w:rPr>
        <w:t>.</w:t>
      </w:r>
      <w:r w:rsidR="00940A7F">
        <w:rPr>
          <w:rFonts w:ascii="Times New Roman" w:eastAsia="Times New Roman" w:hAnsi="Times New Roman" w:cs="Times New Roman"/>
          <w:noProof/>
          <w:kern w:val="0"/>
          <w14:ligatures w14:val="none"/>
        </w:rPr>
        <w:t xml:space="preserve"> </w:t>
      </w:r>
      <w:r>
        <w:rPr>
          <w:rFonts w:ascii="Times New Roman" w:eastAsia="Times New Roman" w:hAnsi="Times New Roman" w:cs="Times New Roman"/>
          <w:noProof/>
          <w:kern w:val="0"/>
          <w14:ligatures w14:val="none"/>
        </w:rPr>
        <w:t>Omandi üleandmise toimumine või mitte toimumine ei saa sõltuda katastripidaja hinnangust, omanike soovidest</w:t>
      </w:r>
      <w:r w:rsidR="0054781D">
        <w:rPr>
          <w:rFonts w:ascii="Times New Roman" w:eastAsia="Times New Roman" w:hAnsi="Times New Roman" w:cs="Times New Roman"/>
          <w:noProof/>
          <w:kern w:val="0"/>
          <w14:ligatures w14:val="none"/>
        </w:rPr>
        <w:t>, otstarbekusest või majanduslikest eesmärkidest</w:t>
      </w:r>
      <w:r>
        <w:rPr>
          <w:rFonts w:ascii="Times New Roman" w:eastAsia="Times New Roman" w:hAnsi="Times New Roman" w:cs="Times New Roman"/>
          <w:noProof/>
          <w:kern w:val="0"/>
          <w14:ligatures w14:val="none"/>
        </w:rPr>
        <w:t>. Tegemist on faktilise asjaoluga</w:t>
      </w:r>
      <w:r w:rsidR="00940A7F">
        <w:rPr>
          <w:rFonts w:ascii="Times New Roman" w:eastAsia="Times New Roman" w:hAnsi="Times New Roman" w:cs="Times New Roman"/>
          <w:noProof/>
          <w:kern w:val="0"/>
          <w14:ligatures w14:val="none"/>
        </w:rPr>
        <w:t xml:space="preserve"> –</w:t>
      </w:r>
      <w:r>
        <w:rPr>
          <w:rFonts w:ascii="Times New Roman" w:eastAsia="Times New Roman" w:hAnsi="Times New Roman" w:cs="Times New Roman"/>
          <w:noProof/>
          <w:kern w:val="0"/>
          <w14:ligatures w14:val="none"/>
        </w:rPr>
        <w:t xml:space="preserve"> asi, mis kuulus ühele isikule, hakkab kuuluma teisele.</w:t>
      </w:r>
      <w:r w:rsidR="0054781D">
        <w:rPr>
          <w:rFonts w:ascii="Times New Roman" w:eastAsia="Times New Roman" w:hAnsi="Times New Roman" w:cs="Times New Roman"/>
          <w:noProof/>
          <w:kern w:val="0"/>
          <w14:ligatures w14:val="none"/>
        </w:rPr>
        <w:t xml:space="preserve"> </w:t>
      </w:r>
    </w:p>
    <w:p w14:paraId="645B294A" w14:textId="77777777" w:rsidR="001F4F9C" w:rsidRDefault="001F4F9C" w:rsidP="00111ACB">
      <w:pPr>
        <w:jc w:val="both"/>
        <w:rPr>
          <w:rFonts w:ascii="Times New Roman" w:eastAsia="Times New Roman" w:hAnsi="Times New Roman" w:cs="Times New Roman"/>
          <w:noProof/>
          <w:kern w:val="0"/>
          <w14:ligatures w14:val="none"/>
        </w:rPr>
      </w:pPr>
    </w:p>
    <w:p w14:paraId="12F69907" w14:textId="64008733" w:rsidR="001F4F9C" w:rsidRPr="00372658" w:rsidRDefault="001F4F9C" w:rsidP="001F4F9C">
      <w:pPr>
        <w:jc w:val="both"/>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Seda on kinnitanud ka Riigikohus lahendi </w:t>
      </w:r>
      <w:r w:rsidRPr="002A6E16">
        <w:rPr>
          <w:rFonts w:ascii="Times New Roman" w:eastAsia="Times New Roman" w:hAnsi="Times New Roman" w:cs="Times New Roman"/>
          <w:noProof/>
          <w:kern w:val="0"/>
          <w14:ligatures w14:val="none"/>
        </w:rPr>
        <w:t>2-24-10897</w:t>
      </w:r>
      <w:r>
        <w:rPr>
          <w:rFonts w:ascii="Times New Roman" w:eastAsia="Times New Roman" w:hAnsi="Times New Roman" w:cs="Times New Roman"/>
          <w:noProof/>
          <w:kern w:val="0"/>
          <w14:ligatures w14:val="none"/>
        </w:rPr>
        <w:t xml:space="preserve"> punktis 11, </w:t>
      </w:r>
      <w:r w:rsidR="00255342">
        <w:rPr>
          <w:rFonts w:ascii="Times New Roman" w:eastAsia="Times New Roman" w:hAnsi="Times New Roman" w:cs="Times New Roman"/>
          <w:noProof/>
          <w:kern w:val="0"/>
          <w14:ligatures w14:val="none"/>
        </w:rPr>
        <w:t>asudes seisukohale</w:t>
      </w:r>
      <w:r>
        <w:rPr>
          <w:rFonts w:ascii="Times New Roman" w:eastAsia="Times New Roman" w:hAnsi="Times New Roman" w:cs="Times New Roman"/>
          <w:noProof/>
          <w:kern w:val="0"/>
          <w14:ligatures w14:val="none"/>
        </w:rPr>
        <w:t xml:space="preserve">, et </w:t>
      </w:r>
      <w:r w:rsidRPr="00372658">
        <w:rPr>
          <w:rFonts w:ascii="Times New Roman" w:eastAsia="Times New Roman" w:hAnsi="Times New Roman" w:cs="Times New Roman"/>
          <w:noProof/>
          <w:kern w:val="0"/>
          <w14:ligatures w14:val="none"/>
        </w:rPr>
        <w:t>„kinnisasjade osade vahetamine ja kinnisasja piiri muutmine hõlmab nii kinnisasjade jagamist kui ka liitmist. On ilmselge, et selleks, et ühe kinnisasja osa muutuks teise kinnisasja osaks, tuleb see esmalt esimesest kinnisasjast eraldada ja siis teisele liita. See, et maakorralduslikult on seda võimalik teha selliselt, et vahepeal eraldi kinnisasja ei moodustata, ei muuda kinnisasjade osade vahetamise olemust. AÕS § 54 lg 1 järgi on kinnisasjade ühendamiseks ja jagamiseks vaja kinnisasja omaniku tahteavaldust. Kui kinnisasjad, mille piire muudetakse, kuuluvad samale isikule, ei näe seadus ette selle tahteavalduse vorminõuet. Kui jagamise käigus eraldatakse kinnisasjast maatükk, mis võõrandatakse kolmandale isikule või liidetakse kolmandale isikule kuuluva kinnisasjaga, on tegemist ühtlasi kinnisasja üleandmisega AÕS § 64</w:t>
      </w:r>
      <w:r w:rsidRPr="00372658">
        <w:rPr>
          <w:rFonts w:ascii="Times New Roman" w:eastAsia="Times New Roman" w:hAnsi="Times New Roman" w:cs="Times New Roman"/>
          <w:noProof/>
          <w:kern w:val="0"/>
          <w:vertAlign w:val="superscript"/>
          <w14:ligatures w14:val="none"/>
        </w:rPr>
        <w:t>1</w:t>
      </w:r>
      <w:r w:rsidRPr="00372658">
        <w:rPr>
          <w:rFonts w:ascii="Times New Roman" w:eastAsia="Times New Roman" w:hAnsi="Times New Roman" w:cs="Times New Roman"/>
          <w:noProof/>
          <w:kern w:val="0"/>
          <w14:ligatures w14:val="none"/>
        </w:rPr>
        <w:t xml:space="preserve"> tähenduses, milleks on vajalik notariaalselt tõestatud asjaõigusleping poolte vahel (RKTKm 3-2-1-46-10, p 10; RKTKo 3-2-1-67-12, p 27).“</w:t>
      </w:r>
    </w:p>
    <w:p w14:paraId="341BA04C" w14:textId="77777777" w:rsidR="001F4F9C" w:rsidRDefault="001F4F9C" w:rsidP="00111ACB">
      <w:pPr>
        <w:jc w:val="both"/>
        <w:rPr>
          <w:rFonts w:ascii="Times New Roman" w:eastAsia="Times New Roman" w:hAnsi="Times New Roman" w:cs="Times New Roman"/>
          <w:noProof/>
          <w:kern w:val="0"/>
          <w14:ligatures w14:val="none"/>
        </w:rPr>
      </w:pPr>
    </w:p>
    <w:p w14:paraId="6AF1A1FA" w14:textId="41BBA849" w:rsidR="0087098B" w:rsidRPr="00CC67CC" w:rsidRDefault="001F4F9C" w:rsidP="0087098B">
      <w:pPr>
        <w:jc w:val="both"/>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Ei ole mõeldav, et katastripidaja hakkab</w:t>
      </w:r>
      <w:r w:rsidR="0054781D">
        <w:rPr>
          <w:rFonts w:ascii="Times New Roman" w:eastAsia="Times New Roman" w:hAnsi="Times New Roman" w:cs="Times New Roman"/>
          <w:noProof/>
          <w:kern w:val="0"/>
          <w14:ligatures w14:val="none"/>
        </w:rPr>
        <w:t xml:space="preserve"> oma sisetunde </w:t>
      </w:r>
      <w:r w:rsidR="0087098B">
        <w:rPr>
          <w:rFonts w:ascii="Times New Roman" w:eastAsia="Times New Roman" w:hAnsi="Times New Roman" w:cs="Times New Roman"/>
          <w:noProof/>
          <w:kern w:val="0"/>
          <w14:ligatures w14:val="none"/>
        </w:rPr>
        <w:t xml:space="preserve">järgi </w:t>
      </w:r>
      <w:r w:rsidR="0054781D">
        <w:rPr>
          <w:rFonts w:ascii="Times New Roman" w:eastAsia="Times New Roman" w:hAnsi="Times New Roman" w:cs="Times New Roman"/>
          <w:noProof/>
          <w:kern w:val="0"/>
          <w14:ligatures w14:val="none"/>
        </w:rPr>
        <w:t xml:space="preserve">otsustama, millal </w:t>
      </w:r>
      <w:r w:rsidR="0087098B">
        <w:rPr>
          <w:rFonts w:ascii="Times New Roman" w:eastAsia="Times New Roman" w:hAnsi="Times New Roman" w:cs="Times New Roman"/>
          <w:noProof/>
          <w:kern w:val="0"/>
          <w14:ligatures w14:val="none"/>
        </w:rPr>
        <w:t xml:space="preserve">talle tundub, et omandi üleandmine on otstarbekam defineerida </w:t>
      </w:r>
      <w:r w:rsidR="0054781D">
        <w:rPr>
          <w:rFonts w:ascii="Times New Roman" w:eastAsia="Times New Roman" w:hAnsi="Times New Roman" w:cs="Times New Roman"/>
          <w:noProof/>
          <w:kern w:val="0"/>
          <w14:ligatures w14:val="none"/>
        </w:rPr>
        <w:t>maakorraldus</w:t>
      </w:r>
      <w:r w:rsidR="0087098B">
        <w:rPr>
          <w:rFonts w:ascii="Times New Roman" w:eastAsia="Times New Roman" w:hAnsi="Times New Roman" w:cs="Times New Roman"/>
          <w:noProof/>
          <w:kern w:val="0"/>
          <w14:ligatures w14:val="none"/>
        </w:rPr>
        <w:t xml:space="preserve">toiminguks ja millal </w:t>
      </w:r>
      <w:r w:rsidR="0054781D">
        <w:rPr>
          <w:rFonts w:ascii="Times New Roman" w:eastAsia="Times New Roman" w:hAnsi="Times New Roman" w:cs="Times New Roman"/>
          <w:noProof/>
          <w:kern w:val="0"/>
          <w14:ligatures w14:val="none"/>
        </w:rPr>
        <w:t>kinnisasjaõiguse käsutami</w:t>
      </w:r>
      <w:r w:rsidR="00745AC5">
        <w:rPr>
          <w:rFonts w:ascii="Times New Roman" w:eastAsia="Times New Roman" w:hAnsi="Times New Roman" w:cs="Times New Roman"/>
          <w:noProof/>
          <w:kern w:val="0"/>
          <w14:ligatures w14:val="none"/>
        </w:rPr>
        <w:t>s</w:t>
      </w:r>
      <w:r w:rsidR="0087098B">
        <w:rPr>
          <w:rFonts w:ascii="Times New Roman" w:eastAsia="Times New Roman" w:hAnsi="Times New Roman" w:cs="Times New Roman"/>
          <w:noProof/>
          <w:kern w:val="0"/>
          <w14:ligatures w14:val="none"/>
        </w:rPr>
        <w:t>e</w:t>
      </w:r>
      <w:r w:rsidR="00745AC5">
        <w:rPr>
          <w:rFonts w:ascii="Times New Roman" w:eastAsia="Times New Roman" w:hAnsi="Times New Roman" w:cs="Times New Roman"/>
          <w:noProof/>
          <w:kern w:val="0"/>
          <w14:ligatures w14:val="none"/>
        </w:rPr>
        <w:t>ks</w:t>
      </w:r>
      <w:r w:rsidR="0087098B">
        <w:rPr>
          <w:rFonts w:ascii="Times New Roman" w:eastAsia="Times New Roman" w:hAnsi="Times New Roman" w:cs="Times New Roman"/>
          <w:noProof/>
          <w:kern w:val="0"/>
          <w14:ligatures w14:val="none"/>
        </w:rPr>
        <w:t xml:space="preserve">. </w:t>
      </w:r>
      <w:r w:rsidR="001D4D39">
        <w:rPr>
          <w:rFonts w:ascii="Times New Roman" w:eastAsia="Times New Roman" w:hAnsi="Times New Roman" w:cs="Times New Roman"/>
          <w:noProof/>
          <w:kern w:val="0"/>
          <w14:ligatures w14:val="none"/>
        </w:rPr>
        <w:t xml:space="preserve">Samuti – </w:t>
      </w:r>
      <w:r w:rsidR="0087098B">
        <w:rPr>
          <w:rFonts w:ascii="Times New Roman" w:eastAsia="Times New Roman" w:hAnsi="Times New Roman" w:cs="Times New Roman"/>
          <w:noProof/>
          <w:kern w:val="0"/>
          <w14:ligatures w14:val="none"/>
        </w:rPr>
        <w:t>sellest lähtuvalt kas nõuda või mitte nõuda notariaalselt tõestatud asjaõiguslepingu sõlmimist.</w:t>
      </w:r>
      <w:r w:rsidR="00E7378F">
        <w:rPr>
          <w:rFonts w:ascii="Times New Roman" w:eastAsia="Times New Roman" w:hAnsi="Times New Roman" w:cs="Times New Roman"/>
          <w:noProof/>
          <w:kern w:val="0"/>
          <w14:ligatures w14:val="none"/>
        </w:rPr>
        <w:t xml:space="preserve"> </w:t>
      </w:r>
      <w:r w:rsidR="0087098B">
        <w:rPr>
          <w:rFonts w:ascii="Times New Roman" w:eastAsia="Times New Roman" w:hAnsi="Times New Roman" w:cs="Times New Roman"/>
          <w:noProof/>
          <w:kern w:val="0"/>
          <w14:ligatures w14:val="none"/>
        </w:rPr>
        <w:t>Jättes kõrvale asjaolu, et omandi üleandmine on fakt, mida ükski arvamus ei muuda</w:t>
      </w:r>
      <w:r w:rsidR="002E33CF">
        <w:rPr>
          <w:rFonts w:ascii="Times New Roman" w:eastAsia="Times New Roman" w:hAnsi="Times New Roman" w:cs="Times New Roman"/>
          <w:noProof/>
          <w:kern w:val="0"/>
          <w14:ligatures w14:val="none"/>
        </w:rPr>
        <w:t>,</w:t>
      </w:r>
      <w:r w:rsidR="0087098B">
        <w:rPr>
          <w:rFonts w:ascii="Times New Roman" w:eastAsia="Times New Roman" w:hAnsi="Times New Roman" w:cs="Times New Roman"/>
          <w:noProof/>
          <w:kern w:val="0"/>
          <w14:ligatures w14:val="none"/>
        </w:rPr>
        <w:t xml:space="preserve"> tekitab küsimusi, </w:t>
      </w:r>
      <w:r w:rsidR="0087098B" w:rsidRPr="00B770F9">
        <w:rPr>
          <w:rFonts w:ascii="Times New Roman" w:eastAsia="Times New Roman" w:hAnsi="Times New Roman" w:cs="Times New Roman"/>
          <w:noProof/>
          <w:kern w:val="0"/>
          <w14:ligatures w14:val="none"/>
        </w:rPr>
        <w:t>kas ja millises ulatuses on maakorraldustoimingut läbiviivad ametnikud pädevad hindama, kas kinnisasi kuulub osalejate ühis- või lahusvara hulka, kas abikaasade varalistele suhetele kohaldub Eesti õigus ning kas ja kuidas kontrollitakse kinnisasja kuulumist endiste abikaasade ühisvara või pärandvara hulka, et määrata kindlaks, kellel on õigus sellega tehinguid teha.</w:t>
      </w:r>
      <w:r w:rsidR="0087098B">
        <w:rPr>
          <w:rFonts w:ascii="Times New Roman" w:eastAsia="Times New Roman" w:hAnsi="Times New Roman" w:cs="Times New Roman"/>
          <w:noProof/>
          <w:kern w:val="0"/>
          <w14:ligatures w14:val="none"/>
        </w:rPr>
        <w:t xml:space="preserve"> </w:t>
      </w:r>
      <w:r w:rsidR="0087098B" w:rsidRPr="00E463C8">
        <w:rPr>
          <w:rFonts w:ascii="Times New Roman" w:eastAsia="Times New Roman" w:hAnsi="Times New Roman" w:cs="Times New Roman"/>
          <w:noProof/>
          <w:kern w:val="0"/>
          <w14:ligatures w14:val="none"/>
        </w:rPr>
        <w:t>Notariaalne tõestamine ei ole pelgalt formaalsus, millega kaasnevad kulud. See hõlmab endas terve rea protsesse, mida notar teeb ja kontrollib</w:t>
      </w:r>
      <w:r w:rsidR="0087098B">
        <w:rPr>
          <w:rFonts w:ascii="Times New Roman" w:eastAsia="Times New Roman" w:hAnsi="Times New Roman" w:cs="Times New Roman"/>
          <w:noProof/>
          <w:kern w:val="0"/>
          <w14:ligatures w14:val="none"/>
        </w:rPr>
        <w:t xml:space="preserve"> – nen</w:t>
      </w:r>
      <w:r w:rsidR="009B5442">
        <w:rPr>
          <w:rFonts w:ascii="Times New Roman" w:eastAsia="Times New Roman" w:hAnsi="Times New Roman" w:cs="Times New Roman"/>
          <w:noProof/>
          <w:kern w:val="0"/>
          <w14:ligatures w14:val="none"/>
        </w:rPr>
        <w:t>d</w:t>
      </w:r>
      <w:r w:rsidR="0087098B">
        <w:rPr>
          <w:rFonts w:ascii="Times New Roman" w:eastAsia="Times New Roman" w:hAnsi="Times New Roman" w:cs="Times New Roman"/>
          <w:noProof/>
          <w:kern w:val="0"/>
          <w14:ligatures w14:val="none"/>
        </w:rPr>
        <w:t>e</w:t>
      </w:r>
      <w:r w:rsidR="0087098B" w:rsidRPr="00E463C8">
        <w:rPr>
          <w:rFonts w:ascii="Times New Roman" w:eastAsia="Times New Roman" w:hAnsi="Times New Roman" w:cs="Times New Roman"/>
          <w:noProof/>
          <w:kern w:val="0"/>
          <w14:ligatures w14:val="none"/>
        </w:rPr>
        <w:t xml:space="preserve"> väärtust ei pruugita sageli tajuda, kuid nende puudumine võib kaasa tuua tõsiseid tagajärgi.</w:t>
      </w:r>
      <w:r w:rsidR="0087098B">
        <w:rPr>
          <w:rFonts w:ascii="Times New Roman" w:eastAsia="Times New Roman" w:hAnsi="Times New Roman" w:cs="Times New Roman"/>
          <w:noProof/>
          <w:kern w:val="0"/>
          <w14:ligatures w14:val="none"/>
        </w:rPr>
        <w:t xml:space="preserve"> </w:t>
      </w:r>
      <w:r w:rsidR="0087098B" w:rsidRPr="00CC67CC">
        <w:rPr>
          <w:rFonts w:ascii="Times New Roman" w:eastAsia="Times New Roman" w:hAnsi="Times New Roman" w:cs="Times New Roman"/>
          <w:noProof/>
          <w:kern w:val="0"/>
          <w14:ligatures w14:val="none"/>
        </w:rPr>
        <w:t xml:space="preserve">Notariaalne tõestamine tagab, et maakorraldustoiming on mitte ainult </w:t>
      </w:r>
      <w:r w:rsidR="0087098B">
        <w:rPr>
          <w:rFonts w:ascii="Times New Roman" w:eastAsia="Times New Roman" w:hAnsi="Times New Roman" w:cs="Times New Roman"/>
          <w:noProof/>
          <w:kern w:val="0"/>
          <w14:ligatures w14:val="none"/>
        </w:rPr>
        <w:t>lõpule viidud</w:t>
      </w:r>
      <w:r w:rsidR="0087098B" w:rsidRPr="00CC67CC">
        <w:rPr>
          <w:rFonts w:ascii="Times New Roman" w:eastAsia="Times New Roman" w:hAnsi="Times New Roman" w:cs="Times New Roman"/>
          <w:noProof/>
          <w:kern w:val="0"/>
          <w14:ligatures w14:val="none"/>
        </w:rPr>
        <w:t>, vaid tehtud selliselt, et on arvestatud kõigi asjasse puutuvate isikute</w:t>
      </w:r>
      <w:r w:rsidR="0087098B">
        <w:rPr>
          <w:rFonts w:ascii="Times New Roman" w:eastAsia="Times New Roman" w:hAnsi="Times New Roman" w:cs="Times New Roman"/>
          <w:noProof/>
          <w:kern w:val="0"/>
          <w14:ligatures w14:val="none"/>
        </w:rPr>
        <w:t xml:space="preserve"> – sh </w:t>
      </w:r>
      <w:r w:rsidR="0087098B" w:rsidRPr="00CC67CC">
        <w:rPr>
          <w:rFonts w:ascii="Times New Roman" w:eastAsia="Times New Roman" w:hAnsi="Times New Roman" w:cs="Times New Roman"/>
          <w:noProof/>
          <w:kern w:val="0"/>
          <w14:ligatures w14:val="none"/>
        </w:rPr>
        <w:t>ka nende, kelle nime kinnistusraamatust ei nähtu</w:t>
      </w:r>
      <w:r w:rsidR="0060765B">
        <w:rPr>
          <w:rFonts w:ascii="Times New Roman" w:eastAsia="Times New Roman" w:hAnsi="Times New Roman" w:cs="Times New Roman"/>
          <w:noProof/>
          <w:kern w:val="0"/>
          <w14:ligatures w14:val="none"/>
        </w:rPr>
        <w:t xml:space="preserve"> ning kinnistuid koormavate piiratud asjaõiguste omajate</w:t>
      </w:r>
      <w:r w:rsidR="0087098B">
        <w:rPr>
          <w:rFonts w:ascii="Times New Roman" w:eastAsia="Times New Roman" w:hAnsi="Times New Roman" w:cs="Times New Roman"/>
          <w:noProof/>
          <w:kern w:val="0"/>
          <w14:ligatures w14:val="none"/>
        </w:rPr>
        <w:t xml:space="preserve"> – huve</w:t>
      </w:r>
      <w:r w:rsidR="0087098B" w:rsidRPr="00CC67CC">
        <w:rPr>
          <w:rFonts w:ascii="Times New Roman" w:eastAsia="Times New Roman" w:hAnsi="Times New Roman" w:cs="Times New Roman"/>
          <w:noProof/>
          <w:kern w:val="0"/>
          <w14:ligatures w14:val="none"/>
        </w:rPr>
        <w:t>. Samuti on tagatud toiminguga seotud õiguste ja kohustuste kehtivus ning nende täitmise kindlus. Lisaks kontrollib notar, et oleks täidetud rahapesu ja terrorismi rahastamise tõkestamise seadusest tulenevad nõuded.</w:t>
      </w:r>
    </w:p>
    <w:p w14:paraId="3B91361C" w14:textId="77777777" w:rsidR="0087098B" w:rsidRDefault="0087098B" w:rsidP="00111ACB">
      <w:pPr>
        <w:jc w:val="both"/>
        <w:rPr>
          <w:rFonts w:ascii="Times New Roman" w:eastAsia="Times New Roman" w:hAnsi="Times New Roman" w:cs="Times New Roman"/>
          <w:noProof/>
          <w:kern w:val="0"/>
          <w14:ligatures w14:val="none"/>
        </w:rPr>
      </w:pPr>
    </w:p>
    <w:p w14:paraId="1CD4644D" w14:textId="225B09FF" w:rsidR="004C585B" w:rsidRDefault="0087098B" w:rsidP="00111ACB">
      <w:pPr>
        <w:jc w:val="both"/>
        <w:rPr>
          <w:rFonts w:ascii="Times New Roman" w:eastAsia="Times New Roman" w:hAnsi="Times New Roman" w:cs="Times New Roman"/>
          <w:noProof/>
          <w:kern w:val="0"/>
          <w14:ligatures w14:val="none"/>
        </w:rPr>
      </w:pPr>
      <w:r w:rsidRPr="0087098B">
        <w:rPr>
          <w:rFonts w:ascii="Times New Roman" w:eastAsia="Times New Roman" w:hAnsi="Times New Roman" w:cs="Times New Roman"/>
          <w:noProof/>
          <w:kern w:val="0"/>
          <w14:ligatures w14:val="none"/>
        </w:rPr>
        <w:t>Väide, et notariaalne tõestamine tekitab erisusi katastri ja kinnistusraamatu andmetes, ei vasta tõele.</w:t>
      </w:r>
      <w:r>
        <w:rPr>
          <w:rFonts w:ascii="Times New Roman" w:eastAsia="Times New Roman" w:hAnsi="Times New Roman" w:cs="Times New Roman"/>
          <w:noProof/>
          <w:kern w:val="0"/>
          <w14:ligatures w14:val="none"/>
        </w:rPr>
        <w:t xml:space="preserve"> </w:t>
      </w:r>
      <w:r w:rsidRPr="0087098B">
        <w:rPr>
          <w:rFonts w:ascii="Times New Roman" w:eastAsia="Times New Roman" w:hAnsi="Times New Roman" w:cs="Times New Roman"/>
          <w:noProof/>
          <w:kern w:val="0"/>
          <w14:ligatures w14:val="none"/>
        </w:rPr>
        <w:t>Praegu toimu</w:t>
      </w:r>
      <w:r>
        <w:rPr>
          <w:rFonts w:ascii="Times New Roman" w:eastAsia="Times New Roman" w:hAnsi="Times New Roman" w:cs="Times New Roman"/>
          <w:noProof/>
          <w:kern w:val="0"/>
          <w14:ligatures w14:val="none"/>
        </w:rPr>
        <w:t>v</w:t>
      </w:r>
      <w:r w:rsidRPr="0087098B">
        <w:rPr>
          <w:rFonts w:ascii="Times New Roman" w:eastAsia="Times New Roman" w:hAnsi="Times New Roman" w:cs="Times New Roman"/>
          <w:noProof/>
          <w:kern w:val="0"/>
          <w14:ligatures w14:val="none"/>
        </w:rPr>
        <w:t xml:space="preserve"> andmevahetus notari</w:t>
      </w:r>
      <w:r>
        <w:rPr>
          <w:rFonts w:ascii="Times New Roman" w:eastAsia="Times New Roman" w:hAnsi="Times New Roman" w:cs="Times New Roman"/>
          <w:noProof/>
          <w:kern w:val="0"/>
          <w14:ligatures w14:val="none"/>
        </w:rPr>
        <w:t xml:space="preserve">, katastripidaja ja kinnistusosakonna vahel toimub </w:t>
      </w:r>
      <w:r w:rsidRPr="0087098B">
        <w:rPr>
          <w:rFonts w:ascii="Times New Roman" w:eastAsia="Times New Roman" w:hAnsi="Times New Roman" w:cs="Times New Roman"/>
          <w:noProof/>
          <w:kern w:val="0"/>
          <w14:ligatures w14:val="none"/>
        </w:rPr>
        <w:t xml:space="preserve">järjekorras, mis tagab </w:t>
      </w:r>
      <w:r>
        <w:rPr>
          <w:rFonts w:ascii="Times New Roman" w:eastAsia="Times New Roman" w:hAnsi="Times New Roman" w:cs="Times New Roman"/>
          <w:noProof/>
          <w:kern w:val="0"/>
          <w14:ligatures w14:val="none"/>
        </w:rPr>
        <w:t xml:space="preserve">andmete </w:t>
      </w:r>
      <w:r w:rsidRPr="0087098B">
        <w:rPr>
          <w:rFonts w:ascii="Times New Roman" w:eastAsia="Times New Roman" w:hAnsi="Times New Roman" w:cs="Times New Roman"/>
          <w:noProof/>
          <w:kern w:val="0"/>
          <w14:ligatures w14:val="none"/>
        </w:rPr>
        <w:t>vastavuse.</w:t>
      </w:r>
      <w:r>
        <w:rPr>
          <w:rFonts w:ascii="Times New Roman" w:eastAsia="Times New Roman" w:hAnsi="Times New Roman" w:cs="Times New Roman"/>
          <w:noProof/>
          <w:kern w:val="0"/>
          <w14:ligatures w14:val="none"/>
        </w:rPr>
        <w:t xml:space="preserve"> K</w:t>
      </w:r>
      <w:r w:rsidRPr="0087098B">
        <w:rPr>
          <w:rFonts w:ascii="Times New Roman" w:eastAsia="Times New Roman" w:hAnsi="Times New Roman" w:cs="Times New Roman"/>
          <w:noProof/>
          <w:kern w:val="0"/>
          <w14:ligatures w14:val="none"/>
        </w:rPr>
        <w:t xml:space="preserve">atastripidaja </w:t>
      </w:r>
      <w:r>
        <w:rPr>
          <w:rFonts w:ascii="Times New Roman" w:eastAsia="Times New Roman" w:hAnsi="Times New Roman" w:cs="Times New Roman"/>
          <w:noProof/>
          <w:kern w:val="0"/>
          <w14:ligatures w14:val="none"/>
        </w:rPr>
        <w:t xml:space="preserve">teeb </w:t>
      </w:r>
      <w:r w:rsidRPr="0087098B">
        <w:rPr>
          <w:rFonts w:ascii="Times New Roman" w:eastAsia="Times New Roman" w:hAnsi="Times New Roman" w:cs="Times New Roman"/>
          <w:noProof/>
          <w:kern w:val="0"/>
          <w14:ligatures w14:val="none"/>
        </w:rPr>
        <w:t>kanded alles pärast notariaalselt tõestatud kokkuleppe esitamist ning notar esitab asjaõiguslepingu kinnistusraamatule alles pärast katastriandmete korrigeerimist.</w:t>
      </w:r>
      <w:r>
        <w:rPr>
          <w:rFonts w:ascii="Times New Roman" w:eastAsia="Times New Roman" w:hAnsi="Times New Roman" w:cs="Times New Roman"/>
          <w:noProof/>
          <w:kern w:val="0"/>
          <w14:ligatures w14:val="none"/>
        </w:rPr>
        <w:t xml:space="preserve"> Tagatud on, et </w:t>
      </w:r>
      <w:r w:rsidRPr="0087098B">
        <w:rPr>
          <w:rFonts w:ascii="Times New Roman" w:eastAsia="Times New Roman" w:hAnsi="Times New Roman" w:cs="Times New Roman"/>
          <w:noProof/>
          <w:kern w:val="0"/>
          <w14:ligatures w14:val="none"/>
        </w:rPr>
        <w:t>andmed on kooskõlas ning tehing jõuab lõpule vaid poolte ühisel tahtel.</w:t>
      </w:r>
      <w:r w:rsidR="00745AC5">
        <w:rPr>
          <w:rFonts w:ascii="Times New Roman" w:eastAsia="Times New Roman" w:hAnsi="Times New Roman" w:cs="Times New Roman"/>
          <w:noProof/>
          <w:kern w:val="0"/>
          <w14:ligatures w14:val="none"/>
        </w:rPr>
        <w:t xml:space="preserve"> </w:t>
      </w:r>
      <w:r w:rsidR="00745AC5" w:rsidRPr="00745AC5">
        <w:rPr>
          <w:rFonts w:ascii="Times New Roman" w:eastAsia="Times New Roman" w:hAnsi="Times New Roman" w:cs="Times New Roman"/>
          <w:noProof/>
          <w:kern w:val="0"/>
          <w14:ligatures w14:val="none"/>
        </w:rPr>
        <w:t>Juhul kui omanikud notariaalselt tõestatud kokkulepe</w:t>
      </w:r>
      <w:r w:rsidR="0043345D">
        <w:rPr>
          <w:rFonts w:ascii="Times New Roman" w:eastAsia="Times New Roman" w:hAnsi="Times New Roman" w:cs="Times New Roman"/>
          <w:noProof/>
          <w:kern w:val="0"/>
          <w14:ligatures w14:val="none"/>
        </w:rPr>
        <w:t>t</w:t>
      </w:r>
      <w:r w:rsidR="00745AC5" w:rsidRPr="00745AC5">
        <w:rPr>
          <w:rFonts w:ascii="Times New Roman" w:eastAsia="Times New Roman" w:hAnsi="Times New Roman" w:cs="Times New Roman"/>
          <w:noProof/>
          <w:kern w:val="0"/>
          <w14:ligatures w14:val="none"/>
        </w:rPr>
        <w:t xml:space="preserve"> </w:t>
      </w:r>
      <w:r w:rsidR="0043345D">
        <w:rPr>
          <w:rFonts w:ascii="Times New Roman" w:eastAsia="Times New Roman" w:hAnsi="Times New Roman" w:cs="Times New Roman"/>
          <w:noProof/>
          <w:kern w:val="0"/>
          <w14:ligatures w14:val="none"/>
        </w:rPr>
        <w:t xml:space="preserve">ei sõlmi, </w:t>
      </w:r>
      <w:r w:rsidR="00745AC5" w:rsidRPr="00745AC5">
        <w:rPr>
          <w:rFonts w:ascii="Times New Roman" w:eastAsia="Times New Roman" w:hAnsi="Times New Roman" w:cs="Times New Roman"/>
          <w:noProof/>
          <w:kern w:val="0"/>
          <w14:ligatures w14:val="none"/>
        </w:rPr>
        <w:t xml:space="preserve">ei ole tegemist notariaalse tõestamise nõudest tingitud takistusega, vaid omanike </w:t>
      </w:r>
      <w:r w:rsidR="0043345D">
        <w:rPr>
          <w:rFonts w:ascii="Times New Roman" w:eastAsia="Times New Roman" w:hAnsi="Times New Roman" w:cs="Times New Roman"/>
          <w:noProof/>
          <w:kern w:val="0"/>
          <w14:ligatures w14:val="none"/>
        </w:rPr>
        <w:t xml:space="preserve">teadliku otsusega mitte üle anda ega omandada kinnisasja osa, mis on kooskõlas AÕS § 54 lõikes 1 sätestatud </w:t>
      </w:r>
      <w:r w:rsidR="0043345D" w:rsidRPr="0043345D">
        <w:rPr>
          <w:rFonts w:ascii="Times New Roman" w:eastAsia="Times New Roman" w:hAnsi="Times New Roman" w:cs="Times New Roman"/>
          <w:noProof/>
          <w:kern w:val="0"/>
          <w14:ligatures w14:val="none"/>
        </w:rPr>
        <w:t>põhimõttega, mille järgi saab kinnisasja jagada või ühendada ainult omaniku soovil.</w:t>
      </w:r>
      <w:r w:rsidR="0052713F">
        <w:rPr>
          <w:rFonts w:ascii="Times New Roman" w:eastAsia="Times New Roman" w:hAnsi="Times New Roman" w:cs="Times New Roman"/>
          <w:noProof/>
          <w:kern w:val="0"/>
          <w14:ligatures w14:val="none"/>
        </w:rPr>
        <w:t xml:space="preserve"> </w:t>
      </w:r>
      <w:r w:rsidR="004C585B" w:rsidRPr="004C585B">
        <w:rPr>
          <w:rFonts w:ascii="Times New Roman" w:eastAsia="Times New Roman" w:hAnsi="Times New Roman" w:cs="Times New Roman"/>
          <w:noProof/>
          <w:kern w:val="0"/>
          <w14:ligatures w14:val="none"/>
        </w:rPr>
        <w:t>Kui alustatud katastritoimingud jäävad pooleli, ei kaasne sellega õiguslikke tagajärgi</w:t>
      </w:r>
      <w:r w:rsidR="004C585B">
        <w:rPr>
          <w:rFonts w:ascii="Times New Roman" w:eastAsia="Times New Roman" w:hAnsi="Times New Roman" w:cs="Times New Roman"/>
          <w:noProof/>
          <w:kern w:val="0"/>
          <w14:ligatures w14:val="none"/>
        </w:rPr>
        <w:t xml:space="preserve"> ning see ei ole probleem, mis vajab sekkumist. </w:t>
      </w:r>
    </w:p>
    <w:p w14:paraId="1A28E816" w14:textId="77777777" w:rsidR="004C585B" w:rsidRDefault="004C585B" w:rsidP="00111ACB">
      <w:pPr>
        <w:jc w:val="both"/>
        <w:rPr>
          <w:rFonts w:ascii="Times New Roman" w:eastAsia="Times New Roman" w:hAnsi="Times New Roman" w:cs="Times New Roman"/>
          <w:noProof/>
          <w:kern w:val="0"/>
          <w14:ligatures w14:val="none"/>
        </w:rPr>
      </w:pPr>
    </w:p>
    <w:p w14:paraId="07D6E792" w14:textId="24EBAE91" w:rsidR="00745AC5" w:rsidRDefault="00745AC5" w:rsidP="00745AC5">
      <w:pPr>
        <w:jc w:val="both"/>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Leiame, et </w:t>
      </w:r>
      <w:r w:rsidR="00F86717">
        <w:rPr>
          <w:rFonts w:ascii="Times New Roman" w:eastAsia="Times New Roman" w:hAnsi="Times New Roman" w:cs="Times New Roman"/>
          <w:noProof/>
          <w:kern w:val="0"/>
          <w14:ligatures w14:val="none"/>
        </w:rPr>
        <w:t>m</w:t>
      </w:r>
      <w:r w:rsidR="0043345D" w:rsidRPr="005E67F2">
        <w:rPr>
          <w:rFonts w:ascii="Times New Roman" w:eastAsia="Times New Roman" w:hAnsi="Times New Roman" w:cs="Times New Roman"/>
          <w:noProof/>
          <w:kern w:val="0"/>
          <w:lang w:val="de-DE"/>
          <w14:ligatures w14:val="none"/>
        </w:rPr>
        <w:t>aakatastriseaduse</w:t>
      </w:r>
      <w:r w:rsidR="0043345D">
        <w:rPr>
          <w:rFonts w:ascii="Times New Roman" w:eastAsia="Times New Roman" w:hAnsi="Times New Roman" w:cs="Times New Roman"/>
          <w:noProof/>
          <w:kern w:val="0"/>
          <w:lang w:val="de-DE"/>
          <w14:ligatures w14:val="none"/>
        </w:rPr>
        <w:t xml:space="preserve">sse </w:t>
      </w:r>
      <w:r w:rsidR="0043345D" w:rsidRPr="005E67F2">
        <w:rPr>
          <w:rFonts w:ascii="Times New Roman" w:eastAsia="Times New Roman" w:hAnsi="Times New Roman" w:cs="Times New Roman"/>
          <w:noProof/>
          <w:kern w:val="0"/>
          <w:lang w:val="de-DE"/>
          <w14:ligatures w14:val="none"/>
        </w:rPr>
        <w:t>ja maakorralduse seaduse</w:t>
      </w:r>
      <w:r w:rsidR="0043345D">
        <w:rPr>
          <w:rFonts w:ascii="Times New Roman" w:eastAsia="Times New Roman" w:hAnsi="Times New Roman" w:cs="Times New Roman"/>
          <w:noProof/>
          <w:kern w:val="0"/>
          <w:lang w:val="de-DE"/>
          <w14:ligatures w14:val="none"/>
        </w:rPr>
        <w:t xml:space="preserve">sse </w:t>
      </w:r>
      <w:r>
        <w:rPr>
          <w:rFonts w:ascii="Times New Roman" w:eastAsia="Times New Roman" w:hAnsi="Times New Roman" w:cs="Times New Roman"/>
          <w:noProof/>
          <w:kern w:val="0"/>
          <w14:ligatures w14:val="none"/>
        </w:rPr>
        <w:t>k</w:t>
      </w:r>
      <w:r w:rsidRPr="00745AC5">
        <w:rPr>
          <w:rFonts w:ascii="Times New Roman" w:eastAsia="Times New Roman" w:hAnsi="Times New Roman" w:cs="Times New Roman"/>
          <w:noProof/>
          <w:kern w:val="0"/>
          <w14:ligatures w14:val="none"/>
        </w:rPr>
        <w:t>avanda</w:t>
      </w:r>
      <w:r w:rsidR="0043345D">
        <w:rPr>
          <w:rFonts w:ascii="Times New Roman" w:eastAsia="Times New Roman" w:hAnsi="Times New Roman" w:cs="Times New Roman"/>
          <w:noProof/>
          <w:kern w:val="0"/>
          <w14:ligatures w14:val="none"/>
        </w:rPr>
        <w:t>tavad</w:t>
      </w:r>
      <w:r w:rsidRPr="00745AC5">
        <w:rPr>
          <w:rFonts w:ascii="Times New Roman" w:eastAsia="Times New Roman" w:hAnsi="Times New Roman" w:cs="Times New Roman"/>
          <w:noProof/>
          <w:kern w:val="0"/>
          <w14:ligatures w14:val="none"/>
        </w:rPr>
        <w:t xml:space="preserve"> muudatused</w:t>
      </w:r>
      <w:r>
        <w:rPr>
          <w:rFonts w:ascii="Times New Roman" w:eastAsia="Times New Roman" w:hAnsi="Times New Roman" w:cs="Times New Roman"/>
          <w:noProof/>
          <w:kern w:val="0"/>
          <w14:ligatures w14:val="none"/>
        </w:rPr>
        <w:t xml:space="preserve"> </w:t>
      </w:r>
      <w:r w:rsidRPr="00745AC5">
        <w:rPr>
          <w:rFonts w:ascii="Times New Roman" w:eastAsia="Times New Roman" w:hAnsi="Times New Roman" w:cs="Times New Roman"/>
          <w:noProof/>
          <w:kern w:val="0"/>
          <w14:ligatures w14:val="none"/>
        </w:rPr>
        <w:t xml:space="preserve">moonutavad kinnisasjaõiguse olemust, luues olukorra, kus omandi üleandmine võiks toimuda </w:t>
      </w:r>
      <w:r w:rsidRPr="00745AC5">
        <w:rPr>
          <w:rFonts w:ascii="Times New Roman" w:eastAsia="Times New Roman" w:hAnsi="Times New Roman" w:cs="Times New Roman"/>
          <w:noProof/>
          <w:kern w:val="0"/>
          <w14:ligatures w14:val="none"/>
        </w:rPr>
        <w:lastRenderedPageBreak/>
        <w:t>ilma seaduses nõutud tahteavaldus</w:t>
      </w:r>
      <w:r w:rsidR="0043345D">
        <w:rPr>
          <w:rFonts w:ascii="Times New Roman" w:eastAsia="Times New Roman" w:hAnsi="Times New Roman" w:cs="Times New Roman"/>
          <w:noProof/>
          <w:kern w:val="0"/>
          <w14:ligatures w14:val="none"/>
        </w:rPr>
        <w:t>teta</w:t>
      </w:r>
      <w:r>
        <w:rPr>
          <w:rFonts w:ascii="Times New Roman" w:eastAsia="Times New Roman" w:hAnsi="Times New Roman" w:cs="Times New Roman"/>
          <w:noProof/>
          <w:kern w:val="0"/>
          <w14:ligatures w14:val="none"/>
        </w:rPr>
        <w:t xml:space="preserve">, </w:t>
      </w:r>
      <w:r w:rsidRPr="00745AC5">
        <w:rPr>
          <w:rFonts w:ascii="Times New Roman" w:eastAsia="Times New Roman" w:hAnsi="Times New Roman" w:cs="Times New Roman"/>
          <w:noProof/>
          <w:kern w:val="0"/>
          <w14:ligatures w14:val="none"/>
        </w:rPr>
        <w:t>õõnestavad kinnistusraamatu avaliku usalduse põhimõtet</w:t>
      </w:r>
      <w:r>
        <w:rPr>
          <w:rFonts w:ascii="Times New Roman" w:eastAsia="Times New Roman" w:hAnsi="Times New Roman" w:cs="Times New Roman"/>
          <w:noProof/>
          <w:kern w:val="0"/>
          <w14:ligatures w14:val="none"/>
        </w:rPr>
        <w:t xml:space="preserve"> ning v</w:t>
      </w:r>
      <w:r w:rsidRPr="00745AC5">
        <w:rPr>
          <w:rFonts w:ascii="Times New Roman" w:eastAsia="Times New Roman" w:hAnsi="Times New Roman" w:cs="Times New Roman"/>
          <w:noProof/>
          <w:kern w:val="0"/>
          <w14:ligatures w14:val="none"/>
        </w:rPr>
        <w:t>ähendavad isikute õiguskaitset ja õiguskindlust</w:t>
      </w:r>
      <w:r>
        <w:rPr>
          <w:rFonts w:ascii="Times New Roman" w:eastAsia="Times New Roman" w:hAnsi="Times New Roman" w:cs="Times New Roman"/>
          <w:noProof/>
          <w:kern w:val="0"/>
          <w14:ligatures w14:val="none"/>
        </w:rPr>
        <w:t xml:space="preserve">. </w:t>
      </w:r>
    </w:p>
    <w:p w14:paraId="3DE4475F" w14:textId="77777777" w:rsidR="008B5930" w:rsidRDefault="008B5930" w:rsidP="006C1246">
      <w:pPr>
        <w:jc w:val="both"/>
        <w:rPr>
          <w:rFonts w:ascii="Times New Roman" w:eastAsia="Times New Roman" w:hAnsi="Times New Roman" w:cs="Times New Roman"/>
          <w:noProof/>
          <w:kern w:val="0"/>
          <w:lang w:val="en-GB"/>
          <w14:ligatures w14:val="none"/>
        </w:rPr>
      </w:pPr>
    </w:p>
    <w:p w14:paraId="5C829B08" w14:textId="52FBB261" w:rsidR="0051157F" w:rsidRDefault="0051157F" w:rsidP="006C1246">
      <w:pPr>
        <w:jc w:val="both"/>
        <w:rPr>
          <w:rFonts w:ascii="Times New Roman" w:eastAsia="Times New Roman" w:hAnsi="Times New Roman" w:cs="Times New Roman"/>
          <w:noProof/>
          <w:kern w:val="0"/>
          <w:lang w:val="en-GB"/>
          <w14:ligatures w14:val="none"/>
        </w:rPr>
      </w:pPr>
      <w:r>
        <w:rPr>
          <w:rFonts w:ascii="Times New Roman" w:eastAsia="Times New Roman" w:hAnsi="Times New Roman" w:cs="Times New Roman"/>
          <w:noProof/>
          <w:kern w:val="0"/>
          <w:lang w:val="en-GB"/>
          <w14:ligatures w14:val="none"/>
        </w:rPr>
        <w:t>Arvesse võttes eeltoodut palume</w:t>
      </w:r>
      <w:r w:rsidR="007A28EE">
        <w:rPr>
          <w:rFonts w:ascii="Times New Roman" w:eastAsia="Times New Roman" w:hAnsi="Times New Roman" w:cs="Times New Roman"/>
          <w:noProof/>
          <w:kern w:val="0"/>
          <w:lang w:val="en-GB"/>
          <w14:ligatures w14:val="none"/>
        </w:rPr>
        <w:t xml:space="preserve"> </w:t>
      </w:r>
      <w:r w:rsidR="00AB2BAD" w:rsidRPr="005E67F2">
        <w:rPr>
          <w:rFonts w:ascii="Times New Roman" w:eastAsia="Times New Roman" w:hAnsi="Times New Roman" w:cs="Times New Roman"/>
          <w:noProof/>
          <w:kern w:val="0"/>
          <w:lang w:val="de-DE"/>
          <w14:ligatures w14:val="none"/>
        </w:rPr>
        <w:t>maakatastriseaduse</w:t>
      </w:r>
      <w:r w:rsidR="00AB2BAD">
        <w:rPr>
          <w:rFonts w:ascii="Times New Roman" w:eastAsia="Times New Roman" w:hAnsi="Times New Roman" w:cs="Times New Roman"/>
          <w:noProof/>
          <w:kern w:val="0"/>
          <w:lang w:val="de-DE"/>
          <w14:ligatures w14:val="none"/>
        </w:rPr>
        <w:t xml:space="preserve"> </w:t>
      </w:r>
      <w:r w:rsidR="00AB2BAD" w:rsidRPr="005E67F2">
        <w:rPr>
          <w:rFonts w:ascii="Times New Roman" w:eastAsia="Times New Roman" w:hAnsi="Times New Roman" w:cs="Times New Roman"/>
          <w:noProof/>
          <w:kern w:val="0"/>
          <w:lang w:val="de-DE"/>
          <w14:ligatures w14:val="none"/>
        </w:rPr>
        <w:t>ja maakorralduse seaduse</w:t>
      </w:r>
      <w:r w:rsidR="00AB2BAD">
        <w:rPr>
          <w:rFonts w:ascii="Times New Roman" w:eastAsia="Times New Roman" w:hAnsi="Times New Roman" w:cs="Times New Roman"/>
          <w:noProof/>
          <w:kern w:val="0"/>
          <w:lang w:val="en-GB"/>
          <w14:ligatures w14:val="none"/>
        </w:rPr>
        <w:t xml:space="preserve"> täiendusi eelnõusse mitte lisada. </w:t>
      </w:r>
      <w:r w:rsidR="003A04CE">
        <w:rPr>
          <w:rFonts w:ascii="Times New Roman" w:eastAsia="Times New Roman" w:hAnsi="Times New Roman" w:cs="Times New Roman"/>
          <w:noProof/>
          <w:kern w:val="0"/>
          <w:lang w:val="en-GB"/>
          <w14:ligatures w14:val="none"/>
        </w:rPr>
        <w:t xml:space="preserve">Vajadusel oleme valmis oma seisukohti selgitama </w:t>
      </w:r>
      <w:r w:rsidR="00D15FCD">
        <w:rPr>
          <w:rFonts w:ascii="Times New Roman" w:eastAsia="Times New Roman" w:hAnsi="Times New Roman" w:cs="Times New Roman"/>
          <w:noProof/>
          <w:kern w:val="0"/>
          <w:lang w:val="en-GB"/>
          <w14:ligatures w14:val="none"/>
        </w:rPr>
        <w:t xml:space="preserve">ja eelnõuga seotud aruteludes osalema. </w:t>
      </w:r>
    </w:p>
    <w:p w14:paraId="1715700F" w14:textId="77777777" w:rsidR="003D18D3" w:rsidRDefault="003D18D3" w:rsidP="006C1246">
      <w:pPr>
        <w:jc w:val="both"/>
        <w:rPr>
          <w:rFonts w:ascii="Times New Roman" w:eastAsia="Times New Roman" w:hAnsi="Times New Roman" w:cs="Times New Roman"/>
          <w:noProof/>
          <w:kern w:val="0"/>
          <w:lang w:val="en-US"/>
          <w14:ligatures w14:val="none"/>
        </w:rPr>
      </w:pPr>
    </w:p>
    <w:p w14:paraId="4E4C1188" w14:textId="77777777" w:rsidR="00816E65" w:rsidRPr="005D0887" w:rsidRDefault="00816E65" w:rsidP="006C1246">
      <w:pPr>
        <w:jc w:val="both"/>
        <w:rPr>
          <w:rFonts w:ascii="Times New Roman" w:eastAsia="Times New Roman" w:hAnsi="Times New Roman" w:cs="Times New Roman"/>
          <w:noProof/>
          <w:kern w:val="0"/>
          <w:lang w:val="en-US"/>
          <w14:ligatures w14:val="none"/>
        </w:rPr>
      </w:pPr>
    </w:p>
    <w:p w14:paraId="1BCB4F5F" w14:textId="6B24E1F3" w:rsidR="00816E65" w:rsidRDefault="006C1246" w:rsidP="006C1246">
      <w:pPr>
        <w:jc w:val="both"/>
        <w:rPr>
          <w:rFonts w:ascii="Times New Roman" w:eastAsia="Times New Roman" w:hAnsi="Times New Roman" w:cs="Times New Roman"/>
          <w:noProof/>
          <w:kern w:val="0"/>
          <w:lang w:val="en-US"/>
          <w14:ligatures w14:val="none"/>
        </w:rPr>
      </w:pPr>
      <w:r w:rsidRPr="005D0887">
        <w:rPr>
          <w:rFonts w:ascii="Times New Roman" w:eastAsia="Times New Roman" w:hAnsi="Times New Roman" w:cs="Times New Roman"/>
          <w:noProof/>
          <w:kern w:val="0"/>
          <w:lang w:val="en-US"/>
          <w14:ligatures w14:val="none"/>
        </w:rPr>
        <w:t>Lugupidamiseg</w:t>
      </w:r>
      <w:r w:rsidR="00816E65">
        <w:rPr>
          <w:rFonts w:ascii="Times New Roman" w:eastAsia="Times New Roman" w:hAnsi="Times New Roman" w:cs="Times New Roman"/>
          <w:noProof/>
          <w:kern w:val="0"/>
          <w:lang w:val="en-US"/>
          <w14:ligatures w14:val="none"/>
        </w:rPr>
        <w:t>a</w:t>
      </w:r>
    </w:p>
    <w:p w14:paraId="08E68232" w14:textId="77777777" w:rsidR="00816E65" w:rsidRDefault="00816E65" w:rsidP="006C1246">
      <w:pPr>
        <w:jc w:val="both"/>
        <w:rPr>
          <w:rFonts w:ascii="Times New Roman" w:eastAsia="Times New Roman" w:hAnsi="Times New Roman" w:cs="Times New Roman"/>
          <w:noProof/>
          <w:kern w:val="0"/>
          <w:lang w:val="en-US"/>
          <w14:ligatures w14:val="none"/>
        </w:rPr>
      </w:pPr>
    </w:p>
    <w:p w14:paraId="39FC8630" w14:textId="77777777" w:rsidR="00816E65" w:rsidRDefault="00816E65" w:rsidP="006C1246">
      <w:pPr>
        <w:jc w:val="both"/>
        <w:rPr>
          <w:rFonts w:ascii="Times New Roman" w:eastAsia="Times New Roman" w:hAnsi="Times New Roman" w:cs="Times New Roman"/>
          <w:noProof/>
          <w:kern w:val="0"/>
          <w:lang w:val="en-US"/>
          <w14:ligatures w14:val="none"/>
        </w:rPr>
      </w:pPr>
    </w:p>
    <w:p w14:paraId="3005C776" w14:textId="77777777" w:rsidR="00816E65" w:rsidRDefault="00816E65" w:rsidP="006C1246">
      <w:pPr>
        <w:jc w:val="both"/>
        <w:rPr>
          <w:rFonts w:ascii="Times New Roman" w:eastAsia="Times New Roman" w:hAnsi="Times New Roman" w:cs="Times New Roman"/>
          <w:noProof/>
          <w:kern w:val="0"/>
          <w:lang w:val="en-US"/>
          <w14:ligatures w14:val="none"/>
        </w:rPr>
      </w:pPr>
    </w:p>
    <w:p w14:paraId="1A276AB6" w14:textId="33933E2F" w:rsidR="00816E65" w:rsidRDefault="00816E65" w:rsidP="006C1246">
      <w:pPr>
        <w:jc w:val="both"/>
        <w:rPr>
          <w:rFonts w:ascii="Times New Roman" w:eastAsia="Times New Roman" w:hAnsi="Times New Roman" w:cs="Times New Roman"/>
          <w:noProof/>
          <w:kern w:val="0"/>
          <w:lang w:val="en-US"/>
          <w14:ligatures w14:val="none"/>
        </w:rPr>
      </w:pPr>
      <w:r>
        <w:rPr>
          <w:rFonts w:ascii="Times New Roman" w:eastAsia="Times New Roman" w:hAnsi="Times New Roman" w:cs="Times New Roman"/>
          <w:noProof/>
          <w:kern w:val="0"/>
          <w:lang w:val="en-US"/>
          <w14:ligatures w14:val="none"/>
        </w:rPr>
        <w:t>Kaidi Lippus</w:t>
      </w:r>
    </w:p>
    <w:p w14:paraId="592DB57E" w14:textId="09A128E0" w:rsidR="00816E65" w:rsidRPr="00816E65" w:rsidRDefault="00816E65" w:rsidP="006C1246">
      <w:pPr>
        <w:jc w:val="both"/>
        <w:rPr>
          <w:rFonts w:ascii="Times New Roman" w:eastAsia="Times New Roman" w:hAnsi="Times New Roman" w:cs="Times New Roman"/>
          <w:noProof/>
          <w:kern w:val="0"/>
          <w:lang w:val="en-US"/>
          <w14:ligatures w14:val="none"/>
        </w:rPr>
      </w:pPr>
      <w:r>
        <w:rPr>
          <w:rFonts w:ascii="Times New Roman" w:eastAsia="Times New Roman" w:hAnsi="Times New Roman" w:cs="Times New Roman"/>
          <w:noProof/>
          <w:kern w:val="0"/>
          <w:lang w:val="en-US"/>
          <w14:ligatures w14:val="none"/>
        </w:rPr>
        <w:t xml:space="preserve">Notarite Koja tegevdirektor </w:t>
      </w:r>
    </w:p>
    <w:p w14:paraId="2804C080" w14:textId="055FEDCC" w:rsidR="006C1246" w:rsidRPr="005D0887" w:rsidRDefault="006C1246" w:rsidP="006C1246">
      <w:pPr>
        <w:jc w:val="both"/>
        <w:rPr>
          <w:rFonts w:ascii="Times New Roman" w:eastAsia="Times New Roman" w:hAnsi="Times New Roman" w:cs="Times New Roman"/>
          <w:i/>
          <w:noProof/>
          <w:kern w:val="0"/>
          <w:lang w:val="en-GB"/>
          <w14:ligatures w14:val="none"/>
        </w:rPr>
      </w:pPr>
      <w:r w:rsidRPr="005D0887">
        <w:rPr>
          <w:rFonts w:ascii="Times New Roman" w:eastAsia="Times New Roman" w:hAnsi="Times New Roman" w:cs="Times New Roman"/>
          <w:i/>
          <w:noProof/>
          <w:kern w:val="0"/>
          <w:lang w:val="en-GB"/>
          <w14:ligatures w14:val="none"/>
        </w:rPr>
        <w:t>(allkirjastatud digitaalselt)</w:t>
      </w:r>
    </w:p>
    <w:p w14:paraId="0DB1169D" w14:textId="77777777" w:rsidR="00345877" w:rsidRPr="005D0887" w:rsidRDefault="00345877" w:rsidP="006C1246">
      <w:pPr>
        <w:jc w:val="both"/>
        <w:rPr>
          <w:rFonts w:ascii="Times New Roman" w:eastAsia="Times New Roman" w:hAnsi="Times New Roman" w:cs="Times New Roman"/>
          <w:bCs/>
          <w:color w:val="000000"/>
          <w:kern w:val="0"/>
          <w:lang w:eastAsia="et-EE"/>
          <w14:ligatures w14:val="none"/>
        </w:rPr>
      </w:pPr>
    </w:p>
    <w:p w14:paraId="4CA5C408" w14:textId="77777777" w:rsidR="00D7318D" w:rsidRPr="005D0887" w:rsidRDefault="00D7318D" w:rsidP="006C1246">
      <w:pPr>
        <w:jc w:val="both"/>
        <w:rPr>
          <w:rFonts w:ascii="Times New Roman" w:eastAsia="Times New Roman" w:hAnsi="Times New Roman" w:cs="Times New Roman"/>
          <w:bCs/>
          <w:color w:val="000000"/>
          <w:kern w:val="0"/>
          <w:lang w:eastAsia="et-EE"/>
          <w14:ligatures w14:val="none"/>
        </w:rPr>
      </w:pPr>
    </w:p>
    <w:p w14:paraId="06D33973" w14:textId="77777777" w:rsidR="00741036" w:rsidRPr="005D0887" w:rsidRDefault="00741036" w:rsidP="006C1246">
      <w:pPr>
        <w:jc w:val="both"/>
        <w:rPr>
          <w:rFonts w:ascii="Times New Roman" w:eastAsia="Times New Roman" w:hAnsi="Times New Roman" w:cs="Times New Roman"/>
          <w:bCs/>
          <w:color w:val="000000"/>
          <w:kern w:val="0"/>
          <w:lang w:eastAsia="et-EE"/>
          <w14:ligatures w14:val="none"/>
        </w:rPr>
      </w:pPr>
    </w:p>
    <w:p w14:paraId="1FC78C61" w14:textId="53A83762" w:rsidR="006C1246" w:rsidRDefault="006C1246" w:rsidP="006726A3">
      <w:pPr>
        <w:jc w:val="both"/>
        <w:rPr>
          <w:rFonts w:ascii="Times New Roman" w:eastAsia="Times New Roman" w:hAnsi="Times New Roman" w:cs="Times New Roman"/>
          <w:bCs/>
          <w:color w:val="000000"/>
          <w:kern w:val="0"/>
          <w:lang w:eastAsia="et-EE"/>
          <w14:ligatures w14:val="none"/>
        </w:rPr>
      </w:pPr>
    </w:p>
    <w:p w14:paraId="4E178627"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61DA852E"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4384A30D"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2C1D95D1" w14:textId="0D103846" w:rsidR="00816E65" w:rsidRDefault="00AC7157" w:rsidP="006726A3">
      <w:pPr>
        <w:jc w:val="both"/>
        <w:rPr>
          <w:rFonts w:ascii="Times New Roman" w:eastAsia="Times New Roman" w:hAnsi="Times New Roman" w:cs="Times New Roman"/>
          <w:bCs/>
          <w:color w:val="000000"/>
          <w:kern w:val="0"/>
          <w:lang w:eastAsia="et-EE"/>
          <w14:ligatures w14:val="none"/>
        </w:rPr>
      </w:pPr>
      <w:r>
        <w:rPr>
          <w:rFonts w:ascii="Times New Roman" w:eastAsia="Times New Roman" w:hAnsi="Times New Roman" w:cs="Times New Roman"/>
          <w:bCs/>
          <w:color w:val="000000"/>
          <w:kern w:val="0"/>
          <w:lang w:eastAsia="et-EE"/>
          <w14:ligatures w14:val="none"/>
        </w:rPr>
        <w:t xml:space="preserve">Koopia: Justiits- ja Digiministeerium </w:t>
      </w:r>
    </w:p>
    <w:p w14:paraId="2B99A67C"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20DAD348"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3A7836FC"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6F4436B5"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6DA90A52"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0DE93CC1"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08C3EBF8"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407FC645"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156DB0C7"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690AB0FC"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31B15C08"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19CC7C04"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27325F71"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373B08B1"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3A90E25F"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09D0BE5F"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068F7D5D"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3ECBD053"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2BDCEACA"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7EEE609E"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113161A1"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45EFBB3E" w14:textId="77777777" w:rsidR="00816E65" w:rsidRDefault="00816E65" w:rsidP="006726A3">
      <w:pPr>
        <w:jc w:val="both"/>
        <w:rPr>
          <w:rFonts w:ascii="Times New Roman" w:eastAsia="Times New Roman" w:hAnsi="Times New Roman" w:cs="Times New Roman"/>
          <w:bCs/>
          <w:color w:val="000000"/>
          <w:kern w:val="0"/>
          <w:lang w:eastAsia="et-EE"/>
          <w14:ligatures w14:val="none"/>
        </w:rPr>
      </w:pPr>
    </w:p>
    <w:p w14:paraId="2698AA87" w14:textId="77777777" w:rsidR="00816E65" w:rsidRPr="00816E65" w:rsidRDefault="00816E65" w:rsidP="006726A3">
      <w:pPr>
        <w:jc w:val="both"/>
        <w:rPr>
          <w:rFonts w:ascii="Times New Roman" w:eastAsia="Times New Roman" w:hAnsi="Times New Roman" w:cs="Times New Roman"/>
          <w:bCs/>
          <w:color w:val="000000"/>
          <w:kern w:val="0"/>
          <w:sz w:val="22"/>
          <w:szCs w:val="22"/>
          <w:lang w:eastAsia="et-EE"/>
          <w14:ligatures w14:val="none"/>
        </w:rPr>
      </w:pPr>
    </w:p>
    <w:p w14:paraId="36DB412C" w14:textId="7AA550EC" w:rsidR="00816E65" w:rsidRPr="00816E65" w:rsidRDefault="00816E65" w:rsidP="006726A3">
      <w:pPr>
        <w:jc w:val="both"/>
        <w:rPr>
          <w:rFonts w:ascii="Times New Roman" w:eastAsia="Times New Roman" w:hAnsi="Times New Roman" w:cs="Times New Roman"/>
          <w:bCs/>
          <w:color w:val="000000"/>
          <w:kern w:val="0"/>
          <w:sz w:val="22"/>
          <w:szCs w:val="22"/>
          <w:lang w:eastAsia="et-EE"/>
          <w14:ligatures w14:val="none"/>
        </w:rPr>
      </w:pPr>
      <w:r w:rsidRPr="00816E65">
        <w:rPr>
          <w:rFonts w:ascii="Times New Roman" w:eastAsia="Times New Roman" w:hAnsi="Times New Roman" w:cs="Times New Roman"/>
          <w:bCs/>
          <w:color w:val="000000"/>
          <w:kern w:val="0"/>
          <w:sz w:val="22"/>
          <w:szCs w:val="22"/>
          <w:lang w:eastAsia="et-EE"/>
          <w14:ligatures w14:val="none"/>
        </w:rPr>
        <w:t>Kristel Tomberg</w:t>
      </w:r>
    </w:p>
    <w:p w14:paraId="30CE48F9" w14:textId="254788F9" w:rsidR="00816E65" w:rsidRPr="00816E65" w:rsidRDefault="00816E65" w:rsidP="006726A3">
      <w:pPr>
        <w:jc w:val="both"/>
        <w:rPr>
          <w:rFonts w:ascii="Times New Roman" w:eastAsia="Times New Roman" w:hAnsi="Times New Roman" w:cs="Times New Roman"/>
          <w:bCs/>
          <w:color w:val="000000"/>
          <w:kern w:val="0"/>
          <w:sz w:val="22"/>
          <w:szCs w:val="22"/>
          <w:lang w:eastAsia="et-EE"/>
          <w14:ligatures w14:val="none"/>
        </w:rPr>
      </w:pPr>
      <w:r w:rsidRPr="00816E65">
        <w:rPr>
          <w:rFonts w:ascii="Times New Roman" w:eastAsia="Times New Roman" w:hAnsi="Times New Roman" w:cs="Times New Roman"/>
          <w:bCs/>
          <w:color w:val="000000"/>
          <w:kern w:val="0"/>
          <w:sz w:val="22"/>
          <w:szCs w:val="22"/>
          <w:lang w:eastAsia="et-EE"/>
          <w14:ligatures w14:val="none"/>
        </w:rPr>
        <w:t xml:space="preserve">Kaitti Persidski </w:t>
      </w:r>
    </w:p>
    <w:p w14:paraId="79F44CBA" w14:textId="4DC7EDFD" w:rsidR="00816E65" w:rsidRPr="00816E65" w:rsidRDefault="00816E65" w:rsidP="006726A3">
      <w:pPr>
        <w:jc w:val="both"/>
        <w:rPr>
          <w:rFonts w:ascii="Times New Roman" w:eastAsia="Times New Roman" w:hAnsi="Times New Roman" w:cs="Times New Roman"/>
          <w:bCs/>
          <w:color w:val="000000"/>
          <w:kern w:val="0"/>
          <w:sz w:val="22"/>
          <w:szCs w:val="22"/>
          <w:lang w:eastAsia="et-EE"/>
          <w14:ligatures w14:val="none"/>
        </w:rPr>
      </w:pPr>
      <w:r w:rsidRPr="00816E65">
        <w:rPr>
          <w:rFonts w:ascii="Times New Roman" w:eastAsia="Times New Roman" w:hAnsi="Times New Roman" w:cs="Times New Roman"/>
          <w:bCs/>
          <w:color w:val="000000"/>
          <w:kern w:val="0"/>
          <w:sz w:val="22"/>
          <w:szCs w:val="22"/>
          <w:lang w:eastAsia="et-EE"/>
          <w14:ligatures w14:val="none"/>
        </w:rPr>
        <w:t>617 7900</w:t>
      </w:r>
    </w:p>
    <w:sectPr w:rsidR="00816E65" w:rsidRPr="00816E65" w:rsidSect="00B92B32">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8926D" w14:textId="77777777" w:rsidR="00A730E3" w:rsidRDefault="00A730E3" w:rsidP="00EF3D4B">
      <w:r>
        <w:separator/>
      </w:r>
    </w:p>
  </w:endnote>
  <w:endnote w:type="continuationSeparator" w:id="0">
    <w:p w14:paraId="30097BD9" w14:textId="77777777" w:rsidR="00A730E3" w:rsidRDefault="00A730E3" w:rsidP="00EF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64D1B" w14:textId="77777777" w:rsidR="00A730E3" w:rsidRDefault="00A730E3" w:rsidP="00EF3D4B">
      <w:r>
        <w:separator/>
      </w:r>
    </w:p>
  </w:footnote>
  <w:footnote w:type="continuationSeparator" w:id="0">
    <w:p w14:paraId="0370106F" w14:textId="77777777" w:rsidR="00A730E3" w:rsidRDefault="00A730E3" w:rsidP="00EF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49BE" w14:textId="7F16DFFA" w:rsidR="00B92B32" w:rsidRDefault="00B92B32">
    <w:pPr>
      <w:pStyle w:val="Pis"/>
    </w:pPr>
    <w:r>
      <w:rPr>
        <w:noProof/>
      </w:rPr>
      <w:drawing>
        <wp:anchor distT="0" distB="0" distL="114300" distR="114300" simplePos="0" relativeHeight="251662336" behindDoc="1" locked="0" layoutInCell="1" allowOverlap="1" wp14:anchorId="2B9B72FB" wp14:editId="040924CB">
          <wp:simplePos x="0" y="0"/>
          <wp:positionH relativeFrom="column">
            <wp:posOffset>4933950</wp:posOffset>
          </wp:positionH>
          <wp:positionV relativeFrom="paragraph">
            <wp:posOffset>-105410</wp:posOffset>
          </wp:positionV>
          <wp:extent cx="1408196" cy="2564090"/>
          <wp:effectExtent l="0" t="0" r="0" b="0"/>
          <wp:wrapNone/>
          <wp:docPr id="4521567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08123" name="Graphic 1517908123"/>
                  <pic:cNvPicPr/>
                </pic:nvPicPr>
                <pic:blipFill>
                  <a:blip r:embed="rId1">
                    <a:extLst>
                      <a:ext uri="{96DAC541-7B7A-43D3-8B79-37D633B846F1}">
                        <asvg:svgBlip xmlns:asvg="http://schemas.microsoft.com/office/drawing/2016/SVG/main" r:embed="rId2"/>
                      </a:ext>
                    </a:extLst>
                  </a:blip>
                  <a:stretch>
                    <a:fillRect/>
                  </a:stretch>
                </pic:blipFill>
                <pic:spPr>
                  <a:xfrm>
                    <a:off x="0" y="0"/>
                    <a:ext cx="1408196" cy="2564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D3272"/>
    <w:multiLevelType w:val="hybridMultilevel"/>
    <w:tmpl w:val="D5689418"/>
    <w:lvl w:ilvl="0" w:tplc="04250011">
      <w:start w:val="2"/>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655D643E"/>
    <w:multiLevelType w:val="hybridMultilevel"/>
    <w:tmpl w:val="E4BC952A"/>
    <w:lvl w:ilvl="0" w:tplc="6A5486D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69CE4F98"/>
    <w:multiLevelType w:val="hybridMultilevel"/>
    <w:tmpl w:val="637C17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DCA1B56"/>
    <w:multiLevelType w:val="hybridMultilevel"/>
    <w:tmpl w:val="D3DE6FD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702E6308"/>
    <w:multiLevelType w:val="hybridMultilevel"/>
    <w:tmpl w:val="A920B968"/>
    <w:lvl w:ilvl="0" w:tplc="04250011">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num w:numId="1" w16cid:durableId="20396953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4724033">
    <w:abstractNumId w:val="3"/>
  </w:num>
  <w:num w:numId="3" w16cid:durableId="69168778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9234368">
    <w:abstractNumId w:val="2"/>
  </w:num>
  <w:num w:numId="5" w16cid:durableId="1101099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4B"/>
    <w:rsid w:val="000040C7"/>
    <w:rsid w:val="00006FFC"/>
    <w:rsid w:val="00010F1F"/>
    <w:rsid w:val="00012DE3"/>
    <w:rsid w:val="00015706"/>
    <w:rsid w:val="00015934"/>
    <w:rsid w:val="00026462"/>
    <w:rsid w:val="0002652E"/>
    <w:rsid w:val="00033A53"/>
    <w:rsid w:val="00047689"/>
    <w:rsid w:val="0005684D"/>
    <w:rsid w:val="0006252A"/>
    <w:rsid w:val="000678B3"/>
    <w:rsid w:val="0007332C"/>
    <w:rsid w:val="0007650E"/>
    <w:rsid w:val="000848A0"/>
    <w:rsid w:val="0009397E"/>
    <w:rsid w:val="000C74AB"/>
    <w:rsid w:val="000D022A"/>
    <w:rsid w:val="000D1DDC"/>
    <w:rsid w:val="000D1F1A"/>
    <w:rsid w:val="000E102C"/>
    <w:rsid w:val="000E67D2"/>
    <w:rsid w:val="000F2D87"/>
    <w:rsid w:val="00111ACB"/>
    <w:rsid w:val="00140CCC"/>
    <w:rsid w:val="00143791"/>
    <w:rsid w:val="00167B26"/>
    <w:rsid w:val="00167C7A"/>
    <w:rsid w:val="00171DFE"/>
    <w:rsid w:val="00172021"/>
    <w:rsid w:val="001727B4"/>
    <w:rsid w:val="00176133"/>
    <w:rsid w:val="00177646"/>
    <w:rsid w:val="00184175"/>
    <w:rsid w:val="00185E92"/>
    <w:rsid w:val="001976F1"/>
    <w:rsid w:val="001979CA"/>
    <w:rsid w:val="001A2A7B"/>
    <w:rsid w:val="001A2B56"/>
    <w:rsid w:val="001A37A2"/>
    <w:rsid w:val="001B1384"/>
    <w:rsid w:val="001B58C7"/>
    <w:rsid w:val="001C2D4B"/>
    <w:rsid w:val="001D4D39"/>
    <w:rsid w:val="001E6DDA"/>
    <w:rsid w:val="001F4F9C"/>
    <w:rsid w:val="00201FE4"/>
    <w:rsid w:val="0020744A"/>
    <w:rsid w:val="002122D1"/>
    <w:rsid w:val="00220742"/>
    <w:rsid w:val="00223853"/>
    <w:rsid w:val="00227651"/>
    <w:rsid w:val="00231434"/>
    <w:rsid w:val="00236197"/>
    <w:rsid w:val="0025029D"/>
    <w:rsid w:val="00253D6D"/>
    <w:rsid w:val="002550B3"/>
    <w:rsid w:val="00255342"/>
    <w:rsid w:val="00263E52"/>
    <w:rsid w:val="00271CF8"/>
    <w:rsid w:val="0028224E"/>
    <w:rsid w:val="002A6E16"/>
    <w:rsid w:val="002B30F1"/>
    <w:rsid w:val="002C2DEF"/>
    <w:rsid w:val="002C2F44"/>
    <w:rsid w:val="002C3880"/>
    <w:rsid w:val="002D534E"/>
    <w:rsid w:val="002D78E4"/>
    <w:rsid w:val="002E07D1"/>
    <w:rsid w:val="002E1890"/>
    <w:rsid w:val="002E33CF"/>
    <w:rsid w:val="002F2339"/>
    <w:rsid w:val="002F31D0"/>
    <w:rsid w:val="002F6683"/>
    <w:rsid w:val="00300323"/>
    <w:rsid w:val="00301C76"/>
    <w:rsid w:val="00302393"/>
    <w:rsid w:val="00323851"/>
    <w:rsid w:val="00327333"/>
    <w:rsid w:val="003302F7"/>
    <w:rsid w:val="00341C1B"/>
    <w:rsid w:val="00345877"/>
    <w:rsid w:val="0034638A"/>
    <w:rsid w:val="00354D8E"/>
    <w:rsid w:val="00361F82"/>
    <w:rsid w:val="00372658"/>
    <w:rsid w:val="00375FEC"/>
    <w:rsid w:val="0037666B"/>
    <w:rsid w:val="00383032"/>
    <w:rsid w:val="003900A8"/>
    <w:rsid w:val="003A04CE"/>
    <w:rsid w:val="003B18A7"/>
    <w:rsid w:val="003B199F"/>
    <w:rsid w:val="003B35DB"/>
    <w:rsid w:val="003B3B5D"/>
    <w:rsid w:val="003B6910"/>
    <w:rsid w:val="003C4F4D"/>
    <w:rsid w:val="003D18D3"/>
    <w:rsid w:val="003D38E2"/>
    <w:rsid w:val="003D4833"/>
    <w:rsid w:val="003D4ADB"/>
    <w:rsid w:val="003E106C"/>
    <w:rsid w:val="003E61BF"/>
    <w:rsid w:val="003E639B"/>
    <w:rsid w:val="003F007B"/>
    <w:rsid w:val="00402259"/>
    <w:rsid w:val="00402F02"/>
    <w:rsid w:val="00403296"/>
    <w:rsid w:val="004201B5"/>
    <w:rsid w:val="00427CE2"/>
    <w:rsid w:val="0043345D"/>
    <w:rsid w:val="004408AD"/>
    <w:rsid w:val="004630A2"/>
    <w:rsid w:val="00474EC4"/>
    <w:rsid w:val="00493E02"/>
    <w:rsid w:val="004945CC"/>
    <w:rsid w:val="004A0006"/>
    <w:rsid w:val="004A7805"/>
    <w:rsid w:val="004A7FC7"/>
    <w:rsid w:val="004C041A"/>
    <w:rsid w:val="004C585B"/>
    <w:rsid w:val="004E4CF2"/>
    <w:rsid w:val="004F14B7"/>
    <w:rsid w:val="004F29EB"/>
    <w:rsid w:val="00502015"/>
    <w:rsid w:val="0051157F"/>
    <w:rsid w:val="0052713F"/>
    <w:rsid w:val="00527F4F"/>
    <w:rsid w:val="005352E3"/>
    <w:rsid w:val="00536A2F"/>
    <w:rsid w:val="00541CA5"/>
    <w:rsid w:val="005457DB"/>
    <w:rsid w:val="00546942"/>
    <w:rsid w:val="0054781D"/>
    <w:rsid w:val="00550ABD"/>
    <w:rsid w:val="005520C3"/>
    <w:rsid w:val="005624D9"/>
    <w:rsid w:val="0058163D"/>
    <w:rsid w:val="005837A3"/>
    <w:rsid w:val="00592A50"/>
    <w:rsid w:val="00592DB3"/>
    <w:rsid w:val="00593D21"/>
    <w:rsid w:val="005948DC"/>
    <w:rsid w:val="005975C3"/>
    <w:rsid w:val="005A06D9"/>
    <w:rsid w:val="005A3A21"/>
    <w:rsid w:val="005A7BE4"/>
    <w:rsid w:val="005B55E3"/>
    <w:rsid w:val="005D0887"/>
    <w:rsid w:val="005E67F2"/>
    <w:rsid w:val="005F48D9"/>
    <w:rsid w:val="00604B32"/>
    <w:rsid w:val="0060765B"/>
    <w:rsid w:val="00610221"/>
    <w:rsid w:val="00630C48"/>
    <w:rsid w:val="00630F13"/>
    <w:rsid w:val="00633594"/>
    <w:rsid w:val="00635D29"/>
    <w:rsid w:val="00636E6A"/>
    <w:rsid w:val="00660610"/>
    <w:rsid w:val="006650E5"/>
    <w:rsid w:val="00666E1E"/>
    <w:rsid w:val="006726A3"/>
    <w:rsid w:val="00672BAC"/>
    <w:rsid w:val="00680600"/>
    <w:rsid w:val="00691F8B"/>
    <w:rsid w:val="00692E42"/>
    <w:rsid w:val="006C02DC"/>
    <w:rsid w:val="006C0595"/>
    <w:rsid w:val="006C1246"/>
    <w:rsid w:val="006C3B92"/>
    <w:rsid w:val="006C4BAC"/>
    <w:rsid w:val="006D2B53"/>
    <w:rsid w:val="006D6F39"/>
    <w:rsid w:val="006D7DAC"/>
    <w:rsid w:val="006E3F78"/>
    <w:rsid w:val="006E796B"/>
    <w:rsid w:val="006F08D0"/>
    <w:rsid w:val="006F4135"/>
    <w:rsid w:val="006F73DF"/>
    <w:rsid w:val="0070735C"/>
    <w:rsid w:val="00716AA9"/>
    <w:rsid w:val="00724B92"/>
    <w:rsid w:val="00725675"/>
    <w:rsid w:val="00730834"/>
    <w:rsid w:val="00741036"/>
    <w:rsid w:val="00745AC5"/>
    <w:rsid w:val="00750AE2"/>
    <w:rsid w:val="007547E4"/>
    <w:rsid w:val="00760251"/>
    <w:rsid w:val="00784548"/>
    <w:rsid w:val="0079227B"/>
    <w:rsid w:val="00792B8F"/>
    <w:rsid w:val="007A28EE"/>
    <w:rsid w:val="007A3C97"/>
    <w:rsid w:val="007B0781"/>
    <w:rsid w:val="007B1A55"/>
    <w:rsid w:val="007D7D60"/>
    <w:rsid w:val="007F2355"/>
    <w:rsid w:val="007F5099"/>
    <w:rsid w:val="007F737D"/>
    <w:rsid w:val="007F7C6B"/>
    <w:rsid w:val="00802A77"/>
    <w:rsid w:val="00806E94"/>
    <w:rsid w:val="00816E65"/>
    <w:rsid w:val="00823C21"/>
    <w:rsid w:val="00826015"/>
    <w:rsid w:val="0083131F"/>
    <w:rsid w:val="008313A5"/>
    <w:rsid w:val="00841E5C"/>
    <w:rsid w:val="00860501"/>
    <w:rsid w:val="00864BE3"/>
    <w:rsid w:val="00866B01"/>
    <w:rsid w:val="0087098B"/>
    <w:rsid w:val="00883843"/>
    <w:rsid w:val="0088638B"/>
    <w:rsid w:val="00890086"/>
    <w:rsid w:val="00892423"/>
    <w:rsid w:val="00892C7F"/>
    <w:rsid w:val="008A6340"/>
    <w:rsid w:val="008B5930"/>
    <w:rsid w:val="008B76BD"/>
    <w:rsid w:val="008C267A"/>
    <w:rsid w:val="008D0FA3"/>
    <w:rsid w:val="008D27C9"/>
    <w:rsid w:val="008D4145"/>
    <w:rsid w:val="008D67F9"/>
    <w:rsid w:val="008F2A40"/>
    <w:rsid w:val="008F3134"/>
    <w:rsid w:val="008F569E"/>
    <w:rsid w:val="008F5A57"/>
    <w:rsid w:val="008F7A13"/>
    <w:rsid w:val="009004A7"/>
    <w:rsid w:val="00905377"/>
    <w:rsid w:val="00905740"/>
    <w:rsid w:val="009176AC"/>
    <w:rsid w:val="00923110"/>
    <w:rsid w:val="0093057A"/>
    <w:rsid w:val="00934417"/>
    <w:rsid w:val="009356E5"/>
    <w:rsid w:val="00936271"/>
    <w:rsid w:val="00940A7F"/>
    <w:rsid w:val="00941B1E"/>
    <w:rsid w:val="00944FC5"/>
    <w:rsid w:val="00947F03"/>
    <w:rsid w:val="00972B69"/>
    <w:rsid w:val="00985782"/>
    <w:rsid w:val="009916F3"/>
    <w:rsid w:val="00993E6C"/>
    <w:rsid w:val="00996B56"/>
    <w:rsid w:val="009A0F3F"/>
    <w:rsid w:val="009A494D"/>
    <w:rsid w:val="009B5442"/>
    <w:rsid w:val="009B547A"/>
    <w:rsid w:val="009C3218"/>
    <w:rsid w:val="009D2835"/>
    <w:rsid w:val="009D7B40"/>
    <w:rsid w:val="009F6393"/>
    <w:rsid w:val="00A06347"/>
    <w:rsid w:val="00A07A69"/>
    <w:rsid w:val="00A118E4"/>
    <w:rsid w:val="00A176AD"/>
    <w:rsid w:val="00A23F98"/>
    <w:rsid w:val="00A35424"/>
    <w:rsid w:val="00A52CA2"/>
    <w:rsid w:val="00A606E1"/>
    <w:rsid w:val="00A6196B"/>
    <w:rsid w:val="00A62245"/>
    <w:rsid w:val="00A730E3"/>
    <w:rsid w:val="00A83FB6"/>
    <w:rsid w:val="00A935E6"/>
    <w:rsid w:val="00A96C86"/>
    <w:rsid w:val="00A97D28"/>
    <w:rsid w:val="00AA3720"/>
    <w:rsid w:val="00AA6C10"/>
    <w:rsid w:val="00AB22B8"/>
    <w:rsid w:val="00AB2BAD"/>
    <w:rsid w:val="00AC2D30"/>
    <w:rsid w:val="00AC7157"/>
    <w:rsid w:val="00AD3B07"/>
    <w:rsid w:val="00AF2788"/>
    <w:rsid w:val="00AF2CF8"/>
    <w:rsid w:val="00AF5A2D"/>
    <w:rsid w:val="00B14DDD"/>
    <w:rsid w:val="00B54350"/>
    <w:rsid w:val="00B75C49"/>
    <w:rsid w:val="00B770F9"/>
    <w:rsid w:val="00B837C6"/>
    <w:rsid w:val="00B8682D"/>
    <w:rsid w:val="00B91D3D"/>
    <w:rsid w:val="00B92B32"/>
    <w:rsid w:val="00BA0E9B"/>
    <w:rsid w:val="00BA2099"/>
    <w:rsid w:val="00BB2BE2"/>
    <w:rsid w:val="00BB414C"/>
    <w:rsid w:val="00BC3BD4"/>
    <w:rsid w:val="00BD4068"/>
    <w:rsid w:val="00BE6BBF"/>
    <w:rsid w:val="00BE79A8"/>
    <w:rsid w:val="00BF2AC8"/>
    <w:rsid w:val="00BF3F82"/>
    <w:rsid w:val="00C21580"/>
    <w:rsid w:val="00C2562C"/>
    <w:rsid w:val="00C30DD3"/>
    <w:rsid w:val="00C33BD1"/>
    <w:rsid w:val="00C34A3B"/>
    <w:rsid w:val="00C34B4D"/>
    <w:rsid w:val="00C44901"/>
    <w:rsid w:val="00C624D5"/>
    <w:rsid w:val="00C65B1A"/>
    <w:rsid w:val="00C7325E"/>
    <w:rsid w:val="00C84FA6"/>
    <w:rsid w:val="00C90362"/>
    <w:rsid w:val="00C90F81"/>
    <w:rsid w:val="00C91E96"/>
    <w:rsid w:val="00CB6A1B"/>
    <w:rsid w:val="00CB6F28"/>
    <w:rsid w:val="00CC0FA3"/>
    <w:rsid w:val="00CC67CC"/>
    <w:rsid w:val="00CD722E"/>
    <w:rsid w:val="00CE5AA0"/>
    <w:rsid w:val="00D02FC0"/>
    <w:rsid w:val="00D15FCD"/>
    <w:rsid w:val="00D40142"/>
    <w:rsid w:val="00D531BA"/>
    <w:rsid w:val="00D66700"/>
    <w:rsid w:val="00D66DBC"/>
    <w:rsid w:val="00D7318D"/>
    <w:rsid w:val="00D85402"/>
    <w:rsid w:val="00D8604E"/>
    <w:rsid w:val="00D87049"/>
    <w:rsid w:val="00D9654E"/>
    <w:rsid w:val="00DA02D3"/>
    <w:rsid w:val="00DA6E38"/>
    <w:rsid w:val="00DB630D"/>
    <w:rsid w:val="00DD0D46"/>
    <w:rsid w:val="00DD37CF"/>
    <w:rsid w:val="00DD5D8D"/>
    <w:rsid w:val="00DD791B"/>
    <w:rsid w:val="00DE2DD4"/>
    <w:rsid w:val="00DE2ED8"/>
    <w:rsid w:val="00DF3A09"/>
    <w:rsid w:val="00E00582"/>
    <w:rsid w:val="00E0530B"/>
    <w:rsid w:val="00E146A4"/>
    <w:rsid w:val="00E22D8D"/>
    <w:rsid w:val="00E31978"/>
    <w:rsid w:val="00E3623E"/>
    <w:rsid w:val="00E36CCF"/>
    <w:rsid w:val="00E463C8"/>
    <w:rsid w:val="00E471EA"/>
    <w:rsid w:val="00E66A68"/>
    <w:rsid w:val="00E66B78"/>
    <w:rsid w:val="00E7378F"/>
    <w:rsid w:val="00EA05A7"/>
    <w:rsid w:val="00EA162E"/>
    <w:rsid w:val="00EB24A6"/>
    <w:rsid w:val="00EB7E67"/>
    <w:rsid w:val="00EC59AD"/>
    <w:rsid w:val="00ED1FB6"/>
    <w:rsid w:val="00ED6D6E"/>
    <w:rsid w:val="00EE0401"/>
    <w:rsid w:val="00EE6266"/>
    <w:rsid w:val="00EF3104"/>
    <w:rsid w:val="00EF3D4B"/>
    <w:rsid w:val="00EF4089"/>
    <w:rsid w:val="00EF76A3"/>
    <w:rsid w:val="00F25AE2"/>
    <w:rsid w:val="00F46A66"/>
    <w:rsid w:val="00F612C1"/>
    <w:rsid w:val="00F67827"/>
    <w:rsid w:val="00F7640A"/>
    <w:rsid w:val="00F86717"/>
    <w:rsid w:val="00F9068F"/>
    <w:rsid w:val="00F922EE"/>
    <w:rsid w:val="00FA30BC"/>
    <w:rsid w:val="00FA3C1A"/>
    <w:rsid w:val="00FB465E"/>
    <w:rsid w:val="00FC19ED"/>
    <w:rsid w:val="00FC3ECE"/>
    <w:rsid w:val="00FD005F"/>
    <w:rsid w:val="00FE5691"/>
    <w:rsid w:val="00FF1503"/>
    <w:rsid w:val="00FF297F"/>
    <w:rsid w:val="00FF5B7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93015"/>
  <w15:chartTrackingRefBased/>
  <w15:docId w15:val="{C6AD6A99-C3AA-C645-8B57-1B770114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F3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F3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F3D4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F3D4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F3D4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F3D4B"/>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F3D4B"/>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F3D4B"/>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F3D4B"/>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F3D4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F3D4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F3D4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F3D4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F3D4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F3D4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F3D4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F3D4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F3D4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F3D4B"/>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F3D4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F3D4B"/>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F3D4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F3D4B"/>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EF3D4B"/>
    <w:rPr>
      <w:i/>
      <w:iCs/>
      <w:color w:val="404040" w:themeColor="text1" w:themeTint="BF"/>
    </w:rPr>
  </w:style>
  <w:style w:type="paragraph" w:styleId="Loendilik">
    <w:name w:val="List Paragraph"/>
    <w:basedOn w:val="Normaallaad"/>
    <w:uiPriority w:val="34"/>
    <w:qFormat/>
    <w:rsid w:val="00EF3D4B"/>
    <w:pPr>
      <w:ind w:left="720"/>
      <w:contextualSpacing/>
    </w:pPr>
  </w:style>
  <w:style w:type="character" w:styleId="Selgeltmrgatavrhutus">
    <w:name w:val="Intense Emphasis"/>
    <w:basedOn w:val="Liguvaikefont"/>
    <w:uiPriority w:val="21"/>
    <w:qFormat/>
    <w:rsid w:val="00EF3D4B"/>
    <w:rPr>
      <w:i/>
      <w:iCs/>
      <w:color w:val="0F4761" w:themeColor="accent1" w:themeShade="BF"/>
    </w:rPr>
  </w:style>
  <w:style w:type="paragraph" w:styleId="Selgeltmrgatavtsitaat">
    <w:name w:val="Intense Quote"/>
    <w:basedOn w:val="Normaallaad"/>
    <w:next w:val="Normaallaad"/>
    <w:link w:val="SelgeltmrgatavtsitaatMrk"/>
    <w:uiPriority w:val="30"/>
    <w:qFormat/>
    <w:rsid w:val="00EF3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F3D4B"/>
    <w:rPr>
      <w:i/>
      <w:iCs/>
      <w:color w:val="0F4761" w:themeColor="accent1" w:themeShade="BF"/>
    </w:rPr>
  </w:style>
  <w:style w:type="character" w:styleId="Selgeltmrgatavviide">
    <w:name w:val="Intense Reference"/>
    <w:basedOn w:val="Liguvaikefont"/>
    <w:uiPriority w:val="32"/>
    <w:qFormat/>
    <w:rsid w:val="00EF3D4B"/>
    <w:rPr>
      <w:b/>
      <w:bCs/>
      <w:smallCaps/>
      <w:color w:val="0F4761" w:themeColor="accent1" w:themeShade="BF"/>
      <w:spacing w:val="5"/>
    </w:rPr>
  </w:style>
  <w:style w:type="paragraph" w:styleId="Pis">
    <w:name w:val="header"/>
    <w:basedOn w:val="Normaallaad"/>
    <w:link w:val="PisMrk"/>
    <w:uiPriority w:val="99"/>
    <w:unhideWhenUsed/>
    <w:rsid w:val="00EF3D4B"/>
    <w:pPr>
      <w:tabs>
        <w:tab w:val="center" w:pos="4513"/>
        <w:tab w:val="right" w:pos="9026"/>
      </w:tabs>
    </w:pPr>
  </w:style>
  <w:style w:type="character" w:customStyle="1" w:styleId="PisMrk">
    <w:name w:val="Päis Märk"/>
    <w:basedOn w:val="Liguvaikefont"/>
    <w:link w:val="Pis"/>
    <w:uiPriority w:val="99"/>
    <w:rsid w:val="00EF3D4B"/>
  </w:style>
  <w:style w:type="paragraph" w:styleId="Jalus">
    <w:name w:val="footer"/>
    <w:basedOn w:val="Normaallaad"/>
    <w:link w:val="JalusMrk"/>
    <w:uiPriority w:val="99"/>
    <w:unhideWhenUsed/>
    <w:rsid w:val="00EF3D4B"/>
    <w:pPr>
      <w:tabs>
        <w:tab w:val="center" w:pos="4513"/>
        <w:tab w:val="right" w:pos="9026"/>
      </w:tabs>
    </w:pPr>
  </w:style>
  <w:style w:type="character" w:customStyle="1" w:styleId="JalusMrk">
    <w:name w:val="Jalus Märk"/>
    <w:basedOn w:val="Liguvaikefont"/>
    <w:link w:val="Jalus"/>
    <w:uiPriority w:val="99"/>
    <w:rsid w:val="00EF3D4B"/>
  </w:style>
  <w:style w:type="paragraph" w:styleId="Vahedeta">
    <w:name w:val="No Spacing"/>
    <w:uiPriority w:val="1"/>
    <w:qFormat/>
    <w:rsid w:val="00784548"/>
  </w:style>
  <w:style w:type="character" w:styleId="Hperlink">
    <w:name w:val="Hyperlink"/>
    <w:semiHidden/>
    <w:unhideWhenUsed/>
    <w:rsid w:val="006726A3"/>
    <w:rPr>
      <w:color w:val="003471"/>
      <w:u w:val="single"/>
    </w:rPr>
  </w:style>
  <w:style w:type="paragraph" w:styleId="Normaallaadveeb">
    <w:name w:val="Normal (Web)"/>
    <w:basedOn w:val="Normaallaad"/>
    <w:uiPriority w:val="99"/>
    <w:semiHidden/>
    <w:unhideWhenUsed/>
    <w:rsid w:val="006726A3"/>
    <w:pPr>
      <w:spacing w:before="100" w:beforeAutospacing="1" w:after="100" w:afterAutospacing="1"/>
    </w:pPr>
    <w:rPr>
      <w:rFonts w:ascii="Times New Roman" w:eastAsia="Times New Roman" w:hAnsi="Times New Roman" w:cs="Times New Roman"/>
      <w:color w:val="000000"/>
      <w:kern w:val="0"/>
      <w:lang w:eastAsia="et-EE"/>
      <w14:ligatures w14:val="none"/>
    </w:rPr>
  </w:style>
  <w:style w:type="character" w:styleId="Klastatudhperlink">
    <w:name w:val="FollowedHyperlink"/>
    <w:basedOn w:val="Liguvaikefont"/>
    <w:uiPriority w:val="99"/>
    <w:semiHidden/>
    <w:unhideWhenUsed/>
    <w:rsid w:val="006726A3"/>
    <w:rPr>
      <w:color w:val="96607D" w:themeColor="followedHyperlink"/>
      <w:u w:val="single"/>
    </w:rPr>
  </w:style>
  <w:style w:type="paragraph" w:customStyle="1" w:styleId="Default">
    <w:name w:val="Default"/>
    <w:rsid w:val="009356E5"/>
    <w:pPr>
      <w:autoSpaceDE w:val="0"/>
      <w:autoSpaceDN w:val="0"/>
      <w:adjustRightInd w:val="0"/>
    </w:pPr>
    <w:rPr>
      <w:rFonts w:ascii="Times New Roman" w:hAnsi="Times New Roman" w:cs="Times New Roman"/>
      <w:color w:val="000000"/>
      <w:kern w:val="0"/>
    </w:rPr>
  </w:style>
  <w:style w:type="character" w:styleId="Kommentaariviide">
    <w:name w:val="annotation reference"/>
    <w:basedOn w:val="Liguvaikefont"/>
    <w:uiPriority w:val="99"/>
    <w:semiHidden/>
    <w:unhideWhenUsed/>
    <w:rsid w:val="00DE2ED8"/>
    <w:rPr>
      <w:sz w:val="16"/>
      <w:szCs w:val="16"/>
    </w:rPr>
  </w:style>
  <w:style w:type="paragraph" w:styleId="Kommentaaritekst">
    <w:name w:val="annotation text"/>
    <w:basedOn w:val="Normaallaad"/>
    <w:link w:val="KommentaaritekstMrk"/>
    <w:uiPriority w:val="99"/>
    <w:semiHidden/>
    <w:unhideWhenUsed/>
    <w:rsid w:val="00DE2ED8"/>
    <w:rPr>
      <w:sz w:val="20"/>
      <w:szCs w:val="20"/>
    </w:rPr>
  </w:style>
  <w:style w:type="character" w:customStyle="1" w:styleId="KommentaaritekstMrk">
    <w:name w:val="Kommentaari tekst Märk"/>
    <w:basedOn w:val="Liguvaikefont"/>
    <w:link w:val="Kommentaaritekst"/>
    <w:uiPriority w:val="99"/>
    <w:semiHidden/>
    <w:rsid w:val="00DE2ED8"/>
    <w:rPr>
      <w:sz w:val="20"/>
      <w:szCs w:val="20"/>
    </w:rPr>
  </w:style>
  <w:style w:type="paragraph" w:styleId="Kommentaariteema">
    <w:name w:val="annotation subject"/>
    <w:basedOn w:val="Kommentaaritekst"/>
    <w:next w:val="Kommentaaritekst"/>
    <w:link w:val="KommentaariteemaMrk"/>
    <w:uiPriority w:val="99"/>
    <w:semiHidden/>
    <w:unhideWhenUsed/>
    <w:rsid w:val="00DE2ED8"/>
    <w:rPr>
      <w:b/>
      <w:bCs/>
    </w:rPr>
  </w:style>
  <w:style w:type="character" w:customStyle="1" w:styleId="KommentaariteemaMrk">
    <w:name w:val="Kommentaari teema Märk"/>
    <w:basedOn w:val="KommentaaritekstMrk"/>
    <w:link w:val="Kommentaariteema"/>
    <w:uiPriority w:val="99"/>
    <w:semiHidden/>
    <w:rsid w:val="00DE2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017">
      <w:bodyDiv w:val="1"/>
      <w:marLeft w:val="0"/>
      <w:marRight w:val="0"/>
      <w:marTop w:val="0"/>
      <w:marBottom w:val="0"/>
      <w:divBdr>
        <w:top w:val="none" w:sz="0" w:space="0" w:color="auto"/>
        <w:left w:val="none" w:sz="0" w:space="0" w:color="auto"/>
        <w:bottom w:val="none" w:sz="0" w:space="0" w:color="auto"/>
        <w:right w:val="none" w:sz="0" w:space="0" w:color="auto"/>
      </w:divBdr>
    </w:div>
    <w:div w:id="108560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29d557-00db-4b2e-8af0-09be526392a5" xsi:nil="true"/>
    <lcf76f155ced4ddcb4097134ff3c332f xmlns="81909e2a-bf46-4f2a-9bad-b55c1a117b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60DD622C4DAA141900ACB89770A7D8E" ma:contentTypeVersion="13" ma:contentTypeDescription="Loo uus dokument" ma:contentTypeScope="" ma:versionID="bcc1e8095a2e3126b388e4d378faa063">
  <xsd:schema xmlns:xsd="http://www.w3.org/2001/XMLSchema" xmlns:xs="http://www.w3.org/2001/XMLSchema" xmlns:p="http://schemas.microsoft.com/office/2006/metadata/properties" xmlns:ns2="81909e2a-bf46-4f2a-9bad-b55c1a117ba6" xmlns:ns3="f929d557-00db-4b2e-8af0-09be526392a5" targetNamespace="http://schemas.microsoft.com/office/2006/metadata/properties" ma:root="true" ma:fieldsID="f0cab1062d3edd53a89ed3b97a94ea9f" ns2:_="" ns3:_="">
    <xsd:import namespace="81909e2a-bf46-4f2a-9bad-b55c1a117ba6"/>
    <xsd:import namespace="f929d557-00db-4b2e-8af0-09be52639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09e2a-bf46-4f2a-9bad-b55c1a117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e666ce6e-26c3-46ea-97bd-95eccab947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9d557-00db-4b2e-8af0-09be526392a5" elementFormDefault="qualified">
    <xsd:import namespace="http://schemas.microsoft.com/office/2006/documentManagement/types"/>
    <xsd:import namespace="http://schemas.microsoft.com/office/infopath/2007/PartnerControls"/>
    <xsd:element name="TaxCatchAll" ma:index="18" nillable="true" ma:displayName="Taksonoomia – üldhõive veerg" ma:hidden="true" ma:list="{91685d65-3c39-4a15-bddf-2c49af0e2ff9}" ma:internalName="TaxCatchAll" ma:showField="CatchAllData" ma:web="f929d557-00db-4b2e-8af0-09be52639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64D7B-C972-4349-9E42-C955EF3A6314}">
  <ds:schemaRefs>
    <ds:schemaRef ds:uri="http://schemas.openxmlformats.org/officeDocument/2006/bibliography"/>
  </ds:schemaRefs>
</ds:datastoreItem>
</file>

<file path=customXml/itemProps2.xml><?xml version="1.0" encoding="utf-8"?>
<ds:datastoreItem xmlns:ds="http://schemas.openxmlformats.org/officeDocument/2006/customXml" ds:itemID="{0A233B04-C2EC-4338-B6D4-766D9B238E99}">
  <ds:schemaRefs>
    <ds:schemaRef ds:uri="http://schemas.microsoft.com/sharepoint/v3/contenttype/forms"/>
  </ds:schemaRefs>
</ds:datastoreItem>
</file>

<file path=customXml/itemProps3.xml><?xml version="1.0" encoding="utf-8"?>
<ds:datastoreItem xmlns:ds="http://schemas.openxmlformats.org/officeDocument/2006/customXml" ds:itemID="{DD2E945F-81C2-40F6-8C6F-75377DB2C2C1}">
  <ds:schemaRefs>
    <ds:schemaRef ds:uri="http://schemas.microsoft.com/office/2006/metadata/properties"/>
    <ds:schemaRef ds:uri="http://schemas.microsoft.com/office/infopath/2007/PartnerControls"/>
    <ds:schemaRef ds:uri="f929d557-00db-4b2e-8af0-09be526392a5"/>
    <ds:schemaRef ds:uri="81909e2a-bf46-4f2a-9bad-b55c1a117ba6"/>
  </ds:schemaRefs>
</ds:datastoreItem>
</file>

<file path=customXml/itemProps4.xml><?xml version="1.0" encoding="utf-8"?>
<ds:datastoreItem xmlns:ds="http://schemas.openxmlformats.org/officeDocument/2006/customXml" ds:itemID="{9B19AA07-3F90-444A-9679-668B3789D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09e2a-bf46-4f2a-9bad-b55c1a117ba6"/>
    <ds:schemaRef ds:uri="f929d557-00db-4b2e-8af0-09be52639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997</Words>
  <Characters>5787</Characters>
  <Application>Microsoft Office Word</Application>
  <DocSecurity>0</DocSecurity>
  <Lines>48</Lines>
  <Paragraphs>13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torim</dc:creator>
  <cp:keywords/>
  <dc:description/>
  <cp:lastModifiedBy>Kaitti Persidski</cp:lastModifiedBy>
  <cp:revision>47</cp:revision>
  <cp:lastPrinted>2025-02-04T11:11:00Z</cp:lastPrinted>
  <dcterms:created xsi:type="dcterms:W3CDTF">2025-10-15T08:38:00Z</dcterms:created>
  <dcterms:modified xsi:type="dcterms:W3CDTF">2025-10-16T07:23:00Z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0x010100B60DD622C4DAA141900ACB89770A7D8E</vt:lpwstr>
  </property>
  <property fmtid="{D5CDD505-2E9C-101B-9397-08002B2CF9AE}" pid="3" name="MediaServiceImageTags">
    <vt:lpwstr/>
  </property>
</Properties>
</file>